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C0" w:rsidRPr="00392BC4" w:rsidRDefault="00D021C0" w:rsidP="00D021C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7C6554" wp14:editId="6A480FAB">
            <wp:simplePos x="0" y="0"/>
            <wp:positionH relativeFrom="column">
              <wp:posOffset>2987040</wp:posOffset>
            </wp:positionH>
            <wp:positionV relativeFrom="paragraph">
              <wp:posOffset>-139065</wp:posOffset>
            </wp:positionV>
            <wp:extent cx="542925" cy="619125"/>
            <wp:effectExtent l="0" t="0" r="0" b="0"/>
            <wp:wrapNone/>
            <wp:docPr id="5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1C0" w:rsidRDefault="00D021C0" w:rsidP="00D021C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D021C0" w:rsidRDefault="00D021C0" w:rsidP="00D021C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D021C0" w:rsidRPr="00392BC4" w:rsidRDefault="00D021C0" w:rsidP="00D021C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 xml:space="preserve">СОВЕТ НАРОДНЫХ    ДЕПУТАТОВ  </w:t>
      </w:r>
    </w:p>
    <w:p w:rsidR="00D021C0" w:rsidRPr="00392BC4" w:rsidRDefault="00D021C0" w:rsidP="00D021C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 xml:space="preserve">ЛИПЧАНСКОГО  СЕЛЬСКОГО ПОСЕЛЕНИЯ </w:t>
      </w:r>
    </w:p>
    <w:p w:rsidR="00D021C0" w:rsidRPr="00392BC4" w:rsidRDefault="00D021C0" w:rsidP="00D021C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 xml:space="preserve">БОГУЧАРСКОГО   МУНИЦИПАЛЬНОГО  РАЙОНА </w:t>
      </w:r>
    </w:p>
    <w:p w:rsidR="00D021C0" w:rsidRPr="00392BC4" w:rsidRDefault="00D021C0" w:rsidP="00D021C0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021C0" w:rsidRPr="00392BC4" w:rsidRDefault="00D021C0" w:rsidP="00D021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>РЕШЕНИЕ</w:t>
      </w:r>
    </w:p>
    <w:p w:rsidR="00D021C0" w:rsidRPr="00392BC4" w:rsidRDefault="00D021C0" w:rsidP="00D021C0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D021C0" w:rsidRPr="00392BC4" w:rsidRDefault="00D021C0" w:rsidP="00D021C0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92BC4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238</w:t>
      </w:r>
      <w:r w:rsidRPr="00392BC4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Pr="00392BC4">
        <w:rPr>
          <w:rFonts w:ascii="Times New Roman" w:hAnsi="Times New Roman" w:cs="Times New Roman"/>
          <w:b w:val="0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b w:val="0"/>
          <w:sz w:val="24"/>
          <w:szCs w:val="24"/>
        </w:rPr>
        <w:t>326</w:t>
      </w:r>
    </w:p>
    <w:p w:rsidR="00D021C0" w:rsidRPr="00392BC4" w:rsidRDefault="00D021C0" w:rsidP="00D021C0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392BC4">
        <w:rPr>
          <w:rFonts w:ascii="Times New Roman" w:hAnsi="Times New Roman" w:cs="Times New Roman"/>
          <w:b w:val="0"/>
          <w:sz w:val="24"/>
          <w:szCs w:val="24"/>
        </w:rPr>
        <w:t xml:space="preserve">               с. Липчанка</w:t>
      </w:r>
      <w:r w:rsidRPr="00392BC4">
        <w:rPr>
          <w:rFonts w:ascii="Times New Roman" w:hAnsi="Times New Roman" w:cs="Times New Roman"/>
          <w:b w:val="0"/>
          <w:szCs w:val="28"/>
        </w:rPr>
        <w:t xml:space="preserve">                    </w:t>
      </w:r>
    </w:p>
    <w:p w:rsidR="00D021C0" w:rsidRPr="00392BC4" w:rsidRDefault="00D021C0" w:rsidP="00D021C0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D021C0" w:rsidRPr="00392BC4" w:rsidRDefault="00D021C0" w:rsidP="00D021C0">
      <w:pPr>
        <w:ind w:firstLine="0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D021C0" w:rsidRPr="00392BC4" w:rsidRDefault="00D021C0" w:rsidP="00D021C0">
      <w:pPr>
        <w:ind w:firstLine="0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 xml:space="preserve">в Липчанском сельском поселении по </w:t>
      </w:r>
    </w:p>
    <w:p w:rsidR="00D021C0" w:rsidRPr="00392BC4" w:rsidRDefault="00D021C0" w:rsidP="00D021C0">
      <w:pPr>
        <w:ind w:firstLine="0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>исполнению бюджета Липчанского</w:t>
      </w:r>
    </w:p>
    <w:p w:rsidR="00D021C0" w:rsidRPr="00392BC4" w:rsidRDefault="00D021C0" w:rsidP="00D021C0">
      <w:pPr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за 2024</w:t>
      </w:r>
      <w:r w:rsidRPr="00392B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21C0" w:rsidRPr="00392BC4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1C0" w:rsidRPr="00392BC4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Липчанского сельского поселения Богучарского муниципального района Воронежской области (далее - Липчанское сельское поселение), Положением о проведении публичных слушаний в Липчанском сельском поселении, утвержденным решением Совета народных депутатов Липчанского сельского поселения от 30.11.2005г. № 23, Совет народных депутатов Липчанского сельского поселения </w:t>
      </w:r>
      <w:r w:rsidRPr="00392BC4">
        <w:rPr>
          <w:rFonts w:ascii="Times New Roman" w:hAnsi="Times New Roman" w:cs="Times New Roman"/>
          <w:sz w:val="28"/>
          <w:szCs w:val="28"/>
        </w:rPr>
        <w:t>решил:</w:t>
      </w:r>
    </w:p>
    <w:p w:rsidR="00D021C0" w:rsidRPr="00392BC4" w:rsidRDefault="00D021C0" w:rsidP="00D021C0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исполнению бюджета Липчанского сельского поселения </w:t>
      </w:r>
      <w:r>
        <w:rPr>
          <w:rFonts w:ascii="Times New Roman" w:hAnsi="Times New Roman"/>
          <w:b w:val="0"/>
          <w:sz w:val="28"/>
          <w:szCs w:val="28"/>
        </w:rPr>
        <w:t>за 2024</w:t>
      </w:r>
      <w:r w:rsidRPr="00392BC4">
        <w:rPr>
          <w:rFonts w:ascii="Times New Roman" w:hAnsi="Times New Roman"/>
          <w:b w:val="0"/>
          <w:sz w:val="28"/>
          <w:szCs w:val="28"/>
        </w:rPr>
        <w:t xml:space="preserve"> год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, провести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4.2025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в 14.00 в здании администрации Липчанского сельского поселения.</w:t>
      </w:r>
    </w:p>
    <w:p w:rsidR="00D021C0" w:rsidRPr="00392BC4" w:rsidRDefault="00D021C0" w:rsidP="00D021C0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>Работу по подготовке и проведению публичных слушаний возложить на комиссию в составе:</w:t>
      </w:r>
    </w:p>
    <w:p w:rsidR="00D021C0" w:rsidRPr="00392BC4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 Валерий Николаевич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>, глава Липчанского сельского поселения, председатель комиссии;</w:t>
      </w:r>
    </w:p>
    <w:p w:rsidR="00D021C0" w:rsidRPr="00392BC4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Чуприна Анастасия Александровна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>, ведущий специалист администрации Липчанского сельского поселения, секретарь комиссии;</w:t>
      </w:r>
    </w:p>
    <w:p w:rsidR="00D021C0" w:rsidRPr="00392BC4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Непорожний Дмитрий Александрович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>, заместитель председателя Совета народных депутатов Липчанского сельского поселения, член комиссии;</w:t>
      </w:r>
    </w:p>
    <w:p w:rsidR="00D021C0" w:rsidRPr="00392BC4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>Остробородова Наталья Алексеевна, старший инспектор администрации Липчанского сельского поселения, член комиссии;</w:t>
      </w:r>
    </w:p>
    <w:p w:rsidR="00D021C0" w:rsidRPr="00392BC4" w:rsidRDefault="00D021C0" w:rsidP="00D021C0">
      <w:pPr>
        <w:pStyle w:val="Title"/>
        <w:spacing w:before="0" w:after="0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Спахова Оксана Юрьевна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b w:val="0"/>
          <w:sz w:val="28"/>
          <w:szCs w:val="28"/>
        </w:rPr>
        <w:t>Варваровского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СДК, член комиссии.</w:t>
      </w:r>
    </w:p>
    <w:p w:rsidR="00D021C0" w:rsidRPr="007A1275" w:rsidRDefault="00D021C0" w:rsidP="00D021C0">
      <w:pPr>
        <w:pStyle w:val="Title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A1275">
        <w:rPr>
          <w:rFonts w:ascii="Times New Roman" w:hAnsi="Times New Roman" w:cs="Times New Roman"/>
          <w:b w:val="0"/>
          <w:sz w:val="28"/>
          <w:szCs w:val="28"/>
        </w:rPr>
        <w:t>Председателю комиссию по подготовке и проведению публичных слушаний   обнародовать  данное решение на территории Липчанского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1275">
        <w:rPr>
          <w:rFonts w:ascii="Times New Roman" w:hAnsi="Times New Roman"/>
          <w:b w:val="0"/>
          <w:sz w:val="28"/>
          <w:szCs w:val="28"/>
        </w:rPr>
        <w:t>не позднее, чем за 15 дней до дня проведения   публичных слушаний.</w:t>
      </w:r>
    </w:p>
    <w:p w:rsidR="00D021C0" w:rsidRDefault="00D021C0" w:rsidP="00D021C0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главу Липчанского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Мамон В.Н..</w:t>
      </w:r>
    </w:p>
    <w:p w:rsidR="00D021C0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1C0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1C0" w:rsidRPr="00392BC4" w:rsidRDefault="00D021C0" w:rsidP="00D021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1C0" w:rsidRPr="00392BC4" w:rsidRDefault="00D021C0" w:rsidP="00D021C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Глава Липчанского сельского поселения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В.Н. Мамон</w:t>
      </w:r>
    </w:p>
    <w:p w:rsidR="009E379B" w:rsidRDefault="009E379B" w:rsidP="00D021C0">
      <w:pPr>
        <w:ind w:firstLine="0"/>
      </w:pPr>
      <w:bookmarkStart w:id="0" w:name="_GoBack"/>
      <w:bookmarkEnd w:id="0"/>
    </w:p>
    <w:sectPr w:rsidR="009E379B" w:rsidSect="00C33D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95138"/>
    <w:multiLevelType w:val="hybridMultilevel"/>
    <w:tmpl w:val="9BC2DE6C"/>
    <w:lvl w:ilvl="0" w:tplc="40265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1B"/>
    <w:rsid w:val="0097171B"/>
    <w:rsid w:val="009E379B"/>
    <w:rsid w:val="00D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1C0"/>
    <w:pPr>
      <w:spacing w:after="0" w:line="240" w:lineRule="auto"/>
      <w:ind w:firstLine="567"/>
      <w:jc w:val="both"/>
    </w:pPr>
    <w:rPr>
      <w:rFonts w:ascii="Arial" w:eastAsia="Times New Roman" w:hAnsi="Arial"/>
      <w:spacing w:val="0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021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D021C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021C0"/>
    <w:rPr>
      <w:rFonts w:ascii="Arial" w:eastAsia="Times New Roman" w:hAnsi="Arial" w:cs="Arial"/>
      <w:b/>
      <w:bCs/>
      <w:spacing w:val="0"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1C0"/>
    <w:rPr>
      <w:rFonts w:ascii="Arial" w:eastAsia="Times New Roman" w:hAnsi="Arial" w:cs="Arial"/>
      <w:b/>
      <w:bCs/>
      <w:spacing w:val="0"/>
      <w:szCs w:val="26"/>
      <w:lang w:eastAsia="ru-RU"/>
    </w:rPr>
  </w:style>
  <w:style w:type="paragraph" w:customStyle="1" w:styleId="Title">
    <w:name w:val="Title!Название НПА"/>
    <w:basedOn w:val="a"/>
    <w:rsid w:val="00D021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1C0"/>
    <w:pPr>
      <w:spacing w:after="0" w:line="240" w:lineRule="auto"/>
      <w:ind w:firstLine="567"/>
      <w:jc w:val="both"/>
    </w:pPr>
    <w:rPr>
      <w:rFonts w:ascii="Arial" w:eastAsia="Times New Roman" w:hAnsi="Arial"/>
      <w:spacing w:val="0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021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D021C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021C0"/>
    <w:rPr>
      <w:rFonts w:ascii="Arial" w:eastAsia="Times New Roman" w:hAnsi="Arial" w:cs="Arial"/>
      <w:b/>
      <w:bCs/>
      <w:spacing w:val="0"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1C0"/>
    <w:rPr>
      <w:rFonts w:ascii="Arial" w:eastAsia="Times New Roman" w:hAnsi="Arial" w:cs="Arial"/>
      <w:b/>
      <w:bCs/>
      <w:spacing w:val="0"/>
      <w:szCs w:val="26"/>
      <w:lang w:eastAsia="ru-RU"/>
    </w:rPr>
  </w:style>
  <w:style w:type="paragraph" w:customStyle="1" w:styleId="Title">
    <w:name w:val="Title!Название НПА"/>
    <w:basedOn w:val="a"/>
    <w:rsid w:val="00D021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2025-04-07T07:02:00Z</dcterms:created>
  <dcterms:modified xsi:type="dcterms:W3CDTF">2025-04-07T07:04:00Z</dcterms:modified>
</cp:coreProperties>
</file>