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39" w:rsidRDefault="00197516" w:rsidP="00046039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-491490</wp:posOffset>
            </wp:positionV>
            <wp:extent cx="676275" cy="952500"/>
            <wp:effectExtent l="0" t="0" r="9525" b="0"/>
            <wp:wrapNone/>
            <wp:docPr id="2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7516" w:rsidRDefault="00197516" w:rsidP="00046039">
      <w:pPr>
        <w:pStyle w:val="a3"/>
        <w:jc w:val="center"/>
        <w:rPr>
          <w:b/>
          <w:sz w:val="28"/>
          <w:szCs w:val="28"/>
        </w:rPr>
      </w:pPr>
    </w:p>
    <w:p w:rsidR="00197516" w:rsidRDefault="00197516" w:rsidP="00046039">
      <w:pPr>
        <w:pStyle w:val="a3"/>
        <w:jc w:val="center"/>
        <w:rPr>
          <w:b/>
          <w:sz w:val="28"/>
          <w:szCs w:val="28"/>
        </w:rPr>
      </w:pPr>
    </w:p>
    <w:p w:rsidR="00046039" w:rsidRDefault="00046039" w:rsidP="0004603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46039" w:rsidRDefault="00197516" w:rsidP="0004603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ЛИПЧАНСКОГО</w:t>
      </w:r>
      <w:r w:rsidR="00046039">
        <w:rPr>
          <w:b/>
          <w:sz w:val="28"/>
          <w:szCs w:val="28"/>
        </w:rPr>
        <w:t xml:space="preserve"> СЕЛЬСКОГО  ПОСЕЛЕНИЯ </w:t>
      </w:r>
    </w:p>
    <w:p w:rsidR="00046039" w:rsidRDefault="00046039" w:rsidP="0004603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:rsidR="00046039" w:rsidRDefault="00046039" w:rsidP="0004603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046039" w:rsidRDefault="00046039" w:rsidP="00046039">
      <w:pPr>
        <w:pStyle w:val="a3"/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046039" w:rsidRDefault="00046039" w:rsidP="00046039">
      <w:pPr>
        <w:pStyle w:val="a3"/>
        <w:jc w:val="both"/>
        <w:rPr>
          <w:b/>
          <w:sz w:val="28"/>
          <w:szCs w:val="28"/>
        </w:rPr>
      </w:pPr>
    </w:p>
    <w:p w:rsidR="00046039" w:rsidRDefault="00F35D80" w:rsidP="0004603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«14»</w:t>
      </w:r>
      <w:r w:rsidR="001975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="00197516">
        <w:rPr>
          <w:b/>
          <w:sz w:val="28"/>
          <w:szCs w:val="28"/>
        </w:rPr>
        <w:t xml:space="preserve"> 2023 года № 60</w:t>
      </w:r>
      <w:r w:rsidR="00046039">
        <w:rPr>
          <w:b/>
          <w:sz w:val="28"/>
          <w:szCs w:val="28"/>
        </w:rPr>
        <w:t>-р</w:t>
      </w:r>
    </w:p>
    <w:p w:rsidR="00046039" w:rsidRDefault="00046039" w:rsidP="0004603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</w:t>
      </w:r>
      <w:proofErr w:type="spellStart"/>
      <w:r w:rsidR="00197516">
        <w:rPr>
          <w:b/>
          <w:sz w:val="28"/>
          <w:szCs w:val="28"/>
        </w:rPr>
        <w:t>Липчанка</w:t>
      </w:r>
      <w:proofErr w:type="spellEnd"/>
    </w:p>
    <w:p w:rsidR="00046039" w:rsidRDefault="00046039" w:rsidP="00046039">
      <w:pPr>
        <w:pStyle w:val="a3"/>
        <w:jc w:val="both"/>
        <w:rPr>
          <w:b/>
          <w:sz w:val="28"/>
          <w:szCs w:val="28"/>
        </w:rPr>
      </w:pPr>
    </w:p>
    <w:p w:rsidR="00046039" w:rsidRDefault="00046039" w:rsidP="00046039">
      <w:pPr>
        <w:ind w:right="4820"/>
        <w:jc w:val="both"/>
        <w:rPr>
          <w:rFonts w:eastAsia="Calibri"/>
          <w:b/>
          <w:sz w:val="28"/>
          <w:szCs w:val="28"/>
          <w:lang w:eastAsia="en-US"/>
        </w:rPr>
      </w:pPr>
      <w:bookmarkStart w:id="0" w:name="_GoBack"/>
      <w:r>
        <w:rPr>
          <w:b/>
          <w:sz w:val="28"/>
          <w:szCs w:val="28"/>
        </w:rPr>
        <w:t xml:space="preserve">Об утверждении Реестра </w:t>
      </w:r>
      <w:r>
        <w:rPr>
          <w:rFonts w:eastAsia="Calibri"/>
          <w:b/>
          <w:sz w:val="28"/>
          <w:szCs w:val="28"/>
          <w:lang w:eastAsia="en-US"/>
        </w:rPr>
        <w:t xml:space="preserve">коррупционных рисков в администрации </w:t>
      </w:r>
      <w:r w:rsidR="00197516">
        <w:rPr>
          <w:rFonts w:eastAsia="Calibri"/>
          <w:b/>
          <w:sz w:val="28"/>
          <w:szCs w:val="28"/>
          <w:lang w:eastAsia="en-US"/>
        </w:rPr>
        <w:t>Липчанского</w:t>
      </w:r>
      <w:r>
        <w:rPr>
          <w:rFonts w:eastAsia="Calibri"/>
          <w:b/>
          <w:sz w:val="28"/>
          <w:szCs w:val="28"/>
          <w:lang w:eastAsia="en-US"/>
        </w:rPr>
        <w:t xml:space="preserve"> сельского поселения  Богучарского муниципального района по состоянию на 01.01.2024 года и Плана мероприятий по минимизации коррупционных рисков на 2024 год</w:t>
      </w:r>
      <w:bookmarkEnd w:id="0"/>
    </w:p>
    <w:p w:rsidR="00046039" w:rsidRDefault="00046039" w:rsidP="00046039">
      <w:pPr>
        <w:rPr>
          <w:rFonts w:eastAsia="Calibri"/>
          <w:b/>
          <w:sz w:val="28"/>
          <w:szCs w:val="28"/>
          <w:lang w:eastAsia="en-US"/>
        </w:rPr>
      </w:pPr>
    </w:p>
    <w:p w:rsidR="00046039" w:rsidRDefault="00046039" w:rsidP="00046039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 соответствии с федеральными законами: от 06.10.2003 № 131 – ФЗ «Об общих принципах организации местного самоуправления в Российской Федерации», </w:t>
      </w:r>
      <w:r>
        <w:rPr>
          <w:color w:val="000000"/>
          <w:spacing w:val="15"/>
          <w:sz w:val="28"/>
          <w:szCs w:val="28"/>
        </w:rPr>
        <w:t xml:space="preserve">от 28.12.2008 № 273-ФЗ </w:t>
      </w:r>
      <w:r>
        <w:rPr>
          <w:color w:val="000000"/>
          <w:spacing w:val="1"/>
          <w:sz w:val="28"/>
          <w:szCs w:val="28"/>
        </w:rPr>
        <w:t>«О противодействии коррупции», письмом</w:t>
      </w:r>
      <w:r>
        <w:rPr>
          <w:sz w:val="28"/>
          <w:szCs w:val="28"/>
        </w:rPr>
        <w:t xml:space="preserve"> Министерства труда и социальной защиты Российской Федерации от 25.12.2014 №18-0/10/В-8980 «О проведении федеральными государственными органами оценки коррупционных рисков» (вместе с </w:t>
      </w:r>
      <w:r>
        <w:rPr>
          <w:color w:val="000000"/>
          <w:spacing w:val="1"/>
          <w:sz w:val="28"/>
          <w:szCs w:val="28"/>
        </w:rPr>
        <w:t>«</w:t>
      </w:r>
      <w:r>
        <w:rPr>
          <w:sz w:val="28"/>
          <w:szCs w:val="28"/>
        </w:rPr>
        <w:t>Методическими</w:t>
      </w:r>
      <w:proofErr w:type="gramEnd"/>
      <w:r>
        <w:rPr>
          <w:sz w:val="28"/>
          <w:szCs w:val="28"/>
        </w:rPr>
        <w:t xml:space="preserve"> рекомендациями по проведению оценки коррупционных рисков, возникающих при реализации функций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.</w:t>
      </w:r>
    </w:p>
    <w:p w:rsidR="00046039" w:rsidRDefault="00046039" w:rsidP="00046039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Утвердить:</w:t>
      </w:r>
    </w:p>
    <w:p w:rsidR="00046039" w:rsidRDefault="00046039" w:rsidP="00046039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Реестр коррупционных рисков в администрации  </w:t>
      </w:r>
      <w:r w:rsidR="00197516">
        <w:rPr>
          <w:color w:val="000000"/>
          <w:sz w:val="28"/>
          <w:szCs w:val="28"/>
        </w:rPr>
        <w:t>Липчанского</w:t>
      </w:r>
      <w:r>
        <w:rPr>
          <w:color w:val="000000"/>
          <w:sz w:val="28"/>
          <w:szCs w:val="28"/>
        </w:rPr>
        <w:t xml:space="preserve"> сельского поселения Богучарского муниципального района по состоянию на 01.01.2024 года согласно приложению № 1.</w:t>
      </w:r>
    </w:p>
    <w:p w:rsidR="00046039" w:rsidRDefault="00046039" w:rsidP="0004603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1.2. План мероприятий по минимизации коррупционных рисков на 2024 год согласно приложению № 2.</w:t>
      </w:r>
    </w:p>
    <w:p w:rsidR="00046039" w:rsidRDefault="00046039" w:rsidP="0004603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2. Ведущему специалисту администрации </w:t>
      </w:r>
      <w:r w:rsidR="00197516">
        <w:rPr>
          <w:color w:val="000000"/>
          <w:sz w:val="28"/>
          <w:szCs w:val="28"/>
        </w:rPr>
        <w:t>Липчанского</w:t>
      </w:r>
      <w:r>
        <w:rPr>
          <w:color w:val="000000"/>
          <w:sz w:val="28"/>
          <w:szCs w:val="28"/>
        </w:rPr>
        <w:t xml:space="preserve"> сельского поселения   Богучарского  муниципального района Воронежской области  Сафоновой Е.В. познакомить сотрудников администрации  </w:t>
      </w:r>
      <w:r w:rsidR="00197516">
        <w:rPr>
          <w:color w:val="000000"/>
          <w:sz w:val="28"/>
          <w:szCs w:val="28"/>
        </w:rPr>
        <w:t>Липчанского</w:t>
      </w:r>
      <w:r>
        <w:rPr>
          <w:color w:val="000000"/>
          <w:sz w:val="28"/>
          <w:szCs w:val="28"/>
        </w:rPr>
        <w:t xml:space="preserve"> сельского поселения  Богучарского  муниципального района с данным распоряжением.</w:t>
      </w:r>
    </w:p>
    <w:p w:rsidR="00046039" w:rsidRDefault="00046039" w:rsidP="0004603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данного распоряжения оставляю за собой.</w:t>
      </w:r>
    </w:p>
    <w:p w:rsidR="00046039" w:rsidRDefault="00046039" w:rsidP="0004603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046039" w:rsidRDefault="00046039" w:rsidP="0004603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46039" w:rsidRDefault="00046039" w:rsidP="0004603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46039" w:rsidRDefault="00046039" w:rsidP="0004603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197516">
        <w:rPr>
          <w:color w:val="000000"/>
          <w:sz w:val="28"/>
          <w:szCs w:val="28"/>
        </w:rPr>
        <w:t>Липчанского</w:t>
      </w:r>
      <w:r>
        <w:rPr>
          <w:color w:val="000000"/>
          <w:sz w:val="28"/>
          <w:szCs w:val="28"/>
        </w:rPr>
        <w:t xml:space="preserve"> сельского поселения       </w:t>
      </w:r>
      <w:r w:rsidR="00197516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   </w:t>
      </w:r>
      <w:r w:rsidR="00197516">
        <w:rPr>
          <w:color w:val="000000"/>
          <w:sz w:val="28"/>
          <w:szCs w:val="28"/>
        </w:rPr>
        <w:t>В.Н. Мамон</w:t>
      </w:r>
    </w:p>
    <w:p w:rsidR="00046039" w:rsidRDefault="00046039" w:rsidP="00046039">
      <w:pPr>
        <w:pStyle w:val="a3"/>
        <w:ind w:firstLine="708"/>
        <w:jc w:val="both"/>
        <w:rPr>
          <w:sz w:val="28"/>
          <w:szCs w:val="28"/>
        </w:rPr>
      </w:pPr>
    </w:p>
    <w:p w:rsidR="00046039" w:rsidRDefault="00046039" w:rsidP="00046039">
      <w:pPr>
        <w:rPr>
          <w:rFonts w:eastAsia="Calibri"/>
          <w:sz w:val="28"/>
          <w:szCs w:val="28"/>
          <w:lang w:eastAsia="en-US"/>
        </w:rPr>
      </w:pPr>
    </w:p>
    <w:p w:rsidR="00046039" w:rsidRDefault="00046039" w:rsidP="00046039">
      <w:pPr>
        <w:pStyle w:val="a3"/>
        <w:rPr>
          <w:sz w:val="28"/>
          <w:szCs w:val="28"/>
        </w:rPr>
      </w:pPr>
    </w:p>
    <w:p w:rsidR="00046039" w:rsidRDefault="00046039" w:rsidP="00046039">
      <w:pPr>
        <w:pStyle w:val="a3"/>
        <w:jc w:val="both"/>
        <w:rPr>
          <w:b/>
          <w:sz w:val="28"/>
          <w:szCs w:val="28"/>
        </w:rPr>
      </w:pPr>
    </w:p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>
      <w:pPr>
        <w:sectPr w:rsidR="00046039">
          <w:pgSz w:w="11906" w:h="16838"/>
          <w:pgMar w:top="1134" w:right="707" w:bottom="1134" w:left="1701" w:header="708" w:footer="708" w:gutter="0"/>
          <w:cols w:space="720"/>
        </w:sectPr>
      </w:pPr>
    </w:p>
    <w:p w:rsidR="00046039" w:rsidRDefault="00046039" w:rsidP="00046039"/>
    <w:p w:rsidR="00046039" w:rsidRDefault="00046039" w:rsidP="00046039">
      <w:pPr>
        <w:ind w:left="10348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046039" w:rsidRDefault="00046039" w:rsidP="00046039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>к  распоряжению  администрации</w:t>
      </w:r>
    </w:p>
    <w:p w:rsidR="00046039" w:rsidRDefault="00197516" w:rsidP="00046039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>Липчанского</w:t>
      </w:r>
      <w:r w:rsidR="00046039">
        <w:rPr>
          <w:sz w:val="28"/>
          <w:szCs w:val="28"/>
        </w:rPr>
        <w:t xml:space="preserve"> сельского поселения   Богучарского муниципального района</w:t>
      </w:r>
    </w:p>
    <w:p w:rsidR="00046039" w:rsidRDefault="00046039" w:rsidP="00046039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197516">
        <w:rPr>
          <w:sz w:val="28"/>
          <w:szCs w:val="28"/>
        </w:rPr>
        <w:t xml:space="preserve">         от 14.12.2023 года № 60</w:t>
      </w:r>
      <w:r>
        <w:rPr>
          <w:sz w:val="28"/>
          <w:szCs w:val="28"/>
        </w:rPr>
        <w:t>-р</w:t>
      </w:r>
    </w:p>
    <w:p w:rsidR="00046039" w:rsidRDefault="00046039" w:rsidP="00046039"/>
    <w:p w:rsidR="00046039" w:rsidRDefault="00046039" w:rsidP="0004603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46039" w:rsidRDefault="00046039" w:rsidP="0004603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Реестр коррупционных рисков в администрации  </w:t>
      </w:r>
      <w:r w:rsidR="00197516">
        <w:rPr>
          <w:rFonts w:eastAsia="Calibri"/>
          <w:b/>
          <w:sz w:val="28"/>
          <w:szCs w:val="28"/>
          <w:lang w:eastAsia="en-US"/>
        </w:rPr>
        <w:t>Липчанского</w:t>
      </w:r>
      <w:r>
        <w:rPr>
          <w:rFonts w:eastAsia="Calibri"/>
          <w:b/>
          <w:sz w:val="28"/>
          <w:szCs w:val="28"/>
          <w:lang w:eastAsia="en-US"/>
        </w:rPr>
        <w:t xml:space="preserve"> сельского поселения Богучарского муниципального района </w:t>
      </w:r>
    </w:p>
    <w:p w:rsidR="00046039" w:rsidRDefault="00046039" w:rsidP="0004603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 состоянию на 01.01.2024 года</w:t>
      </w:r>
    </w:p>
    <w:p w:rsidR="00046039" w:rsidRDefault="00046039" w:rsidP="00046039"/>
    <w:p w:rsidR="00046039" w:rsidRDefault="00046039" w:rsidP="00046039"/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1"/>
        <w:gridCol w:w="1545"/>
        <w:gridCol w:w="13"/>
        <w:gridCol w:w="3121"/>
        <w:gridCol w:w="1847"/>
        <w:gridCol w:w="2758"/>
        <w:gridCol w:w="2550"/>
      </w:tblGrid>
      <w:tr w:rsidR="00046039" w:rsidTr="00046039"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деятельности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Критическая точка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Краткое описание возможной коррупционной схемы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Должность работника, деятельность которого связана с коррупционными рисками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Меры по минимизации рисков в критической точке</w:t>
            </w:r>
          </w:p>
        </w:tc>
      </w:tr>
      <w:tr w:rsidR="00046039" w:rsidTr="0004603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39" w:rsidRDefault="00046039">
            <w:pPr>
              <w:rPr>
                <w:rFonts w:eastAsia="Calibri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39" w:rsidRDefault="00046039">
            <w:pPr>
              <w:rPr>
                <w:rFonts w:eastAsia="Calibri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39" w:rsidRDefault="00046039">
            <w:pPr>
              <w:rPr>
                <w:rFonts w:eastAsia="Calibri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39" w:rsidRDefault="00046039">
            <w:pPr>
              <w:rPr>
                <w:rFonts w:eastAsia="Calibri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Реализуемые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Предлагаемые</w:t>
            </w:r>
          </w:p>
        </w:tc>
      </w:tr>
      <w:tr w:rsidR="00046039" w:rsidTr="0004603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1.Организация деятельности исполнительно-распорядительного органа местного самоуправления </w:t>
            </w:r>
            <w:r w:rsidR="00197516">
              <w:rPr>
                <w:lang w:eastAsia="en-US"/>
              </w:rPr>
              <w:t>Липчанского</w:t>
            </w:r>
            <w:r>
              <w:rPr>
                <w:lang w:eastAsia="en-US"/>
              </w:rPr>
              <w:t xml:space="preserve"> сельского поселения Богучарского муниципального района </w:t>
            </w:r>
            <w:r>
              <w:rPr>
                <w:lang w:eastAsia="en-US"/>
              </w:rPr>
              <w:lastRenderedPageBreak/>
              <w:t>Воронежской области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Исполнение должностных обязанностей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</w:t>
            </w:r>
            <w:r>
              <w:rPr>
                <w:lang w:eastAsia="en-US"/>
              </w:rPr>
              <w:lastRenderedPageBreak/>
              <w:t>родственников, либо любой личной заинтересованности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Глава  поселения</w:t>
            </w:r>
          </w:p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Информационная открытость деятельности исполнительно-распорядительного органа местного самоуправления </w:t>
            </w:r>
            <w:r w:rsidR="00197516">
              <w:rPr>
                <w:lang w:eastAsia="en-US"/>
              </w:rPr>
              <w:t>Липчанского</w:t>
            </w:r>
            <w:r>
              <w:rPr>
                <w:lang w:eastAsia="en-US"/>
              </w:rPr>
              <w:t xml:space="preserve"> сельского </w:t>
            </w:r>
            <w:r>
              <w:rPr>
                <w:lang w:eastAsia="en-US"/>
              </w:rPr>
              <w:lastRenderedPageBreak/>
              <w:t xml:space="preserve">поселения Богучарского муниципального района;  </w:t>
            </w:r>
          </w:p>
          <w:p w:rsidR="00046039" w:rsidRDefault="0004603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Соблюдение антикоррупционной политики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Информационная открытость деятельности исполнительно-распорядительного органа местного самоуправления </w:t>
            </w:r>
            <w:r w:rsidR="00197516">
              <w:rPr>
                <w:lang w:eastAsia="en-US"/>
              </w:rPr>
              <w:lastRenderedPageBreak/>
              <w:t>Липчанского</w:t>
            </w:r>
            <w:r>
              <w:rPr>
                <w:lang w:eastAsia="en-US"/>
              </w:rPr>
              <w:t xml:space="preserve"> сельского поселения Богучарского муниципального района;  </w:t>
            </w:r>
          </w:p>
          <w:p w:rsidR="00046039" w:rsidRDefault="0004603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Соблюдение антикоррупционной политики</w:t>
            </w:r>
          </w:p>
        </w:tc>
      </w:tr>
      <w:tr w:rsidR="00046039" w:rsidTr="0004603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2.Разработка нормативных правовых актов по вопросам, относящимся к сфере ведения администрации </w:t>
            </w:r>
            <w:r w:rsidR="00197516">
              <w:rPr>
                <w:lang w:eastAsia="en-US"/>
              </w:rPr>
              <w:t>Липчанского</w:t>
            </w:r>
            <w:r>
              <w:rPr>
                <w:lang w:eastAsia="en-US"/>
              </w:rPr>
              <w:t xml:space="preserve"> сельского поселения  Богучарского муниципального района Воронежской области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Подготовка проектов нормативных правовых актов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Разработка проектов правовых актов администрации поселения,  содержащих коррупционные факторы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администрации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Привлечение к разработке проектов нормативно-правовых актов администрации поселения, институтов гражданского общества.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1.Нормативное регулирование порядка, способа и сроков совершения действий служащим при осуществлении </w:t>
            </w:r>
            <w:proofErr w:type="spellStart"/>
            <w:r>
              <w:rPr>
                <w:lang w:eastAsia="en-US"/>
              </w:rPr>
              <w:t>коррупционно</w:t>
            </w:r>
            <w:proofErr w:type="spellEnd"/>
            <w:r>
              <w:rPr>
                <w:lang w:eastAsia="en-US"/>
              </w:rPr>
              <w:t>-опасной функции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Привлечение к разработке проектов нормативных правовых актов институтов гражданского общества в формах обсуждения, создания совместных рабочих групп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3.Разъяснение служащим: 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46039" w:rsidRDefault="0004603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</w:tc>
      </w:tr>
      <w:tr w:rsidR="00046039" w:rsidTr="00046039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9" w:rsidRDefault="0004603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46039" w:rsidTr="0004603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 3.Согласование проектов правовых актов администрации поселения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Согласование проекта правового акта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9" w:rsidRDefault="000460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Согласование проектов правовых актов администрации поселения, содержащих коррупционные факторы.</w:t>
            </w:r>
          </w:p>
          <w:p w:rsidR="00046039" w:rsidRDefault="000460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Привлечение к разработке проектов нормативно-правовых актов администрации поселения, институтов гражданского общества.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1.Нормативное регулирование порядка, способа и сроков совершения действий служащим при осуществлении </w:t>
            </w:r>
            <w:proofErr w:type="spellStart"/>
            <w:r>
              <w:rPr>
                <w:lang w:eastAsia="en-US"/>
              </w:rPr>
              <w:t>коррупционно</w:t>
            </w:r>
            <w:proofErr w:type="spellEnd"/>
            <w:r>
              <w:rPr>
                <w:lang w:eastAsia="en-US"/>
              </w:rPr>
              <w:t>-опасной функции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Привлечение к разработке проектов нормативных правовых актов институтов </w:t>
            </w:r>
            <w:r>
              <w:rPr>
                <w:lang w:eastAsia="en-US"/>
              </w:rPr>
              <w:lastRenderedPageBreak/>
              <w:t>гражданского общества в формах обсуждения, создания совместных рабочих групп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Разъяснение служащим: 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46039" w:rsidRDefault="0004603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</w:tc>
      </w:tr>
      <w:tr w:rsidR="00046039" w:rsidTr="0004603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 Защита прав и законных интересов администрации поселения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Представление интересов органа местного самоуправления в судебных и иных органах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 xml:space="preserve">Ненадлежащее исполнение обязанностей представителя органа местного самоуправления (пассивная позиция при защите интересов) в целях принятия судебных решений в пользу третьих лиц) при </w:t>
            </w:r>
            <w:r>
              <w:rPr>
                <w:lang w:eastAsia="en-US"/>
              </w:rPr>
              <w:lastRenderedPageBreak/>
              <w:t>представлении интересов органа местного самоуправления в судебных и иных органах власти</w:t>
            </w:r>
            <w:proofErr w:type="gramEnd"/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Злоупотребление предоставленными полномочиями в обмен на обещанное вознаграждение за отказ от исковых требований, признание исковых требований, заключение мирового соглашения в нарушение интересов органа местного самоуправления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Получение положительного решения по делам органа местного самоуправления: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используя договоренность со стороной по делу (судьей);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умалчивая о фактических обстоятельствах дела  и т.д.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Глава поселения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Разъяснение муниципальным служащим: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 обязанности незамедлительно сообщить представителю нанимателя о склонении его к совершению </w:t>
            </w:r>
            <w:r>
              <w:rPr>
                <w:lang w:eastAsia="en-US"/>
              </w:rPr>
              <w:lastRenderedPageBreak/>
              <w:t>коррупционного правонарушения;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 мер ответственности за совершение коррупционных правонарушений.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Разъяснение служащим: </w:t>
            </w:r>
          </w:p>
          <w:p w:rsidR="00046039" w:rsidRDefault="000460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обязанности незамедлительно сообщить представителю нанимателя о склонении его к </w:t>
            </w:r>
            <w:r>
              <w:rPr>
                <w:lang w:eastAsia="en-US"/>
              </w:rPr>
              <w:lastRenderedPageBreak/>
              <w:t>совершению коррупционного правонарушения;</w:t>
            </w:r>
          </w:p>
          <w:p w:rsidR="00046039" w:rsidRDefault="000460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  <w:p w:rsidR="00046039" w:rsidRDefault="000460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 Анализ материалов судебных дел в части реализации представителем органа местного самоуправления утвержденной правовой позиции</w:t>
            </w:r>
          </w:p>
        </w:tc>
      </w:tr>
      <w:tr w:rsidR="00046039" w:rsidTr="0004603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5.Подготовка проекта распоряжения, оформление документов о приеме на работу в  администрацию поселения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Прием на работу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Использование в личных интересах информации о предстоящих вакансиях. Предоставление необоснованных </w:t>
            </w:r>
            <w:r>
              <w:rPr>
                <w:lang w:eastAsia="en-US"/>
              </w:rPr>
              <w:lastRenderedPageBreak/>
              <w:t>преимуществ (протекционизм, семейственность) для поступления на муниципальную службу отдельным гражданам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Глава поселения</w:t>
            </w:r>
          </w:p>
          <w:p w:rsidR="00046039" w:rsidRDefault="000460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Разъяснения муниципальным служащим: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-об обязанности незамедлительно </w:t>
            </w:r>
            <w:r>
              <w:rPr>
                <w:lang w:eastAsia="en-US"/>
              </w:rPr>
              <w:lastRenderedPageBreak/>
              <w:t>сообщить представителю нанимателя о склонении его к совершению коррупционного правонарушения,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Разъяснения муниципальным служащим: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об обязанности незамедлительно </w:t>
            </w:r>
            <w:r>
              <w:rPr>
                <w:lang w:eastAsia="en-US"/>
              </w:rPr>
              <w:lastRenderedPageBreak/>
              <w:t>сообщить представителю нанимателя о склонении его к совершению коррупционного правонарушения,</w:t>
            </w:r>
          </w:p>
          <w:p w:rsidR="00046039" w:rsidRDefault="000460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мерах ответственности за совершение коррупционных правонарушений</w:t>
            </w:r>
          </w:p>
        </w:tc>
      </w:tr>
      <w:tr w:rsidR="00046039" w:rsidTr="0004603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6.Осуществление муниципального земельного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использованием земель, расположенных на территории поселения в соответствии с установленными федеральными законами, законами Воронежской области, муниципальными правовыми актами обязательными требованиями.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bCs/>
                <w:lang w:eastAsia="en-US"/>
              </w:rPr>
              <w:t>Принятие решения о проведении мероприятий по контролю (надзору) выборочно в отношении отдельных организаций (физических лиц)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 завершении мероприятий по контролю (надзору) не отражение в акте (справке) о результатах мероприятия по контролю (надзору) выявленных нарушений законодательства в обмен на полученное (обещанное) вознаграждение</w:t>
            </w:r>
          </w:p>
          <w:p w:rsidR="00046039" w:rsidRDefault="00046039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Согласование решения, принятого по результатам проведения мероприятий по контролю (надзору), не содержащего информацию о выявленных нарушениях законодательства в обмен на </w:t>
            </w:r>
            <w:r>
              <w:rPr>
                <w:bCs/>
                <w:lang w:eastAsia="en-US"/>
              </w:rPr>
              <w:lastRenderedPageBreak/>
              <w:t xml:space="preserve">полученное (обещанное) вознаграждение </w:t>
            </w:r>
          </w:p>
          <w:p w:rsidR="00046039" w:rsidRDefault="00046039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Принятие по результатам проведения мероприятий по контролю (надзору) формального решения, не содержащего информацию о выявленных нарушениях законодательства в </w:t>
            </w:r>
            <w:r>
              <w:rPr>
                <w:lang w:eastAsia="en-US"/>
              </w:rPr>
              <w:t>обмен на полученное (обещанное) вознаграждение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Глава поселения</w:t>
            </w:r>
          </w:p>
          <w:p w:rsidR="00046039" w:rsidRDefault="000460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старший инспектор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Нормативное регулирование порядка, способа и сроков совершения действий служащим при осуществлении </w:t>
            </w:r>
            <w:proofErr w:type="spellStart"/>
            <w:r>
              <w:rPr>
                <w:lang w:eastAsia="en-US"/>
              </w:rPr>
              <w:t>коррупционно</w:t>
            </w:r>
            <w:proofErr w:type="spellEnd"/>
            <w:r>
              <w:rPr>
                <w:lang w:eastAsia="en-US"/>
              </w:rPr>
              <w:t>-опасной функции.</w:t>
            </w:r>
          </w:p>
          <w:p w:rsidR="00046039" w:rsidRDefault="00046039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Комиссионное проведение </w:t>
            </w:r>
            <w:r>
              <w:rPr>
                <w:bCs/>
                <w:lang w:eastAsia="en-US"/>
              </w:rPr>
              <w:t>контрольных (надзорных) мероприятий</w:t>
            </w:r>
            <w:r>
              <w:rPr>
                <w:lang w:eastAsia="en-US"/>
              </w:rPr>
              <w:t xml:space="preserve"> 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Разъяснение служащим: 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-обязанности незамедлительно сообщить представителю </w:t>
            </w:r>
            <w:r>
              <w:rPr>
                <w:lang w:eastAsia="en-US"/>
              </w:rPr>
              <w:lastRenderedPageBreak/>
              <w:t>нанимателя о склонении его к совершению коррупционного правонарушения;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Нормативное регулирование порядка, способа и сроков совершения действий служащим при осуществлении </w:t>
            </w:r>
            <w:proofErr w:type="spellStart"/>
            <w:r>
              <w:rPr>
                <w:lang w:eastAsia="en-US"/>
              </w:rPr>
              <w:t>коррупционно</w:t>
            </w:r>
            <w:proofErr w:type="spellEnd"/>
            <w:r>
              <w:rPr>
                <w:lang w:eastAsia="en-US"/>
              </w:rPr>
              <w:t>-опасной функции</w:t>
            </w:r>
          </w:p>
          <w:p w:rsidR="00046039" w:rsidRDefault="00046039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Комиссионное проведение </w:t>
            </w:r>
            <w:r>
              <w:rPr>
                <w:bCs/>
                <w:lang w:eastAsia="en-US"/>
              </w:rPr>
              <w:t>контрольных (надзорных) мероприятий</w:t>
            </w:r>
            <w:r>
              <w:rPr>
                <w:lang w:eastAsia="en-US"/>
              </w:rPr>
              <w:t xml:space="preserve"> 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Разъяснение служащим: 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-обязанности </w:t>
            </w:r>
            <w:r>
              <w:rPr>
                <w:lang w:eastAsia="en-US"/>
              </w:rPr>
              <w:lastRenderedPageBreak/>
              <w:t>незамедлительно сообщить представителю нанимателя о склонении его к совершению коррупционного правонарушения;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</w:tc>
      </w:tr>
      <w:tr w:rsidR="00046039" w:rsidTr="0004603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7. Согласование на списание имущества, находящегося в собственности поселения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Принятие необоснованного решения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>
              <w:rPr>
                <w:lang w:eastAsia="en-US"/>
              </w:rPr>
              <w:t>коррупционно</w:t>
            </w:r>
            <w:proofErr w:type="spellEnd"/>
            <w:r>
              <w:rPr>
                <w:lang w:eastAsia="en-US"/>
              </w:rPr>
              <w:t>-опасной функции.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>
              <w:rPr>
                <w:lang w:eastAsia="en-US"/>
              </w:rPr>
              <w:t>коррупционно</w:t>
            </w:r>
            <w:proofErr w:type="spellEnd"/>
            <w:r>
              <w:rPr>
                <w:lang w:eastAsia="en-US"/>
              </w:rPr>
              <w:t>-опасной функции.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Установление контроля со стороны непосредственного руководителя</w:t>
            </w:r>
          </w:p>
        </w:tc>
      </w:tr>
      <w:tr w:rsidR="00046039" w:rsidTr="0004603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8. Выдача выписок из Реестра муниципальной собственности поселения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Подготовка документов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Необоснованное требование об ускорении выдачи выписки муниципальной </w:t>
            </w:r>
            <w:r>
              <w:rPr>
                <w:lang w:eastAsia="en-US"/>
              </w:rPr>
              <w:lastRenderedPageBreak/>
              <w:t>собственности поселения  по просьбе заявителя.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Подписание выписки из Реестра муниципальной собственности поселения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включающей недостоверные сведения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Глава поселения</w:t>
            </w:r>
          </w:p>
          <w:p w:rsidR="00046039" w:rsidRDefault="000460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Старший инспектор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Установление четкой регламентации способа и сроков совершения </w:t>
            </w:r>
            <w:r>
              <w:rPr>
                <w:lang w:eastAsia="en-US"/>
              </w:rPr>
              <w:lastRenderedPageBreak/>
              <w:t xml:space="preserve">действий должностным лицом при осуществлении </w:t>
            </w:r>
            <w:proofErr w:type="spellStart"/>
            <w:r>
              <w:rPr>
                <w:lang w:eastAsia="en-US"/>
              </w:rPr>
              <w:t>коррупционно</w:t>
            </w:r>
            <w:proofErr w:type="spellEnd"/>
            <w:r>
              <w:rPr>
                <w:lang w:eastAsia="en-US"/>
              </w:rPr>
              <w:t>-опасной функции.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Введение или расширение процессуальных форм </w:t>
            </w:r>
            <w:r>
              <w:rPr>
                <w:lang w:eastAsia="en-US"/>
              </w:rPr>
              <w:lastRenderedPageBreak/>
              <w:t>взаимодействия граждан (организаций) и должностных лиц.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>
              <w:rPr>
                <w:lang w:eastAsia="en-US"/>
              </w:rPr>
              <w:t>коррупционно</w:t>
            </w:r>
            <w:proofErr w:type="spellEnd"/>
            <w:r>
              <w:rPr>
                <w:lang w:eastAsia="en-US"/>
              </w:rPr>
              <w:t>-опасной функции.</w:t>
            </w:r>
          </w:p>
        </w:tc>
      </w:tr>
      <w:tr w:rsidR="00046039" w:rsidTr="0004603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9. Принятие на работу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Принятие решения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не предусмотренных законом преимуществ (протекционизм, семейственность) для поступления на работу в администрацию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Разъяснения муниципальным служащим, служащим, собеседование с кандидатами на вакантную должность: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мер ответственности за совершение коррупционных правонарушений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Разъяснения муниципальным служащим, служащими собеседование с кандидатами на вакантную должность: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мер ответственности за совершение </w:t>
            </w:r>
            <w:r>
              <w:rPr>
                <w:lang w:eastAsia="en-US"/>
              </w:rPr>
              <w:lastRenderedPageBreak/>
              <w:t>коррупционных правонарушений</w:t>
            </w:r>
          </w:p>
        </w:tc>
      </w:tr>
      <w:tr w:rsidR="00046039" w:rsidTr="0004603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 Прием заявлений  от молодых семей, с необходимым пакетом документов, для постановки на учет в качестве участников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Признание граждан участниками программы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Установление необоснованных преимуществ </w:t>
            </w:r>
            <w:proofErr w:type="gramStart"/>
            <w:r>
              <w:rPr>
                <w:lang w:eastAsia="en-US"/>
              </w:rPr>
              <w:t>при постановке граждан на учет в качестве нуждающихся в улучшении жилищных условий в рамках</w:t>
            </w:r>
            <w:proofErr w:type="gramEnd"/>
            <w:r>
              <w:rPr>
                <w:lang w:eastAsia="en-US"/>
              </w:rPr>
              <w:t xml:space="preserve"> реализации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Старший инспектор администрации поселения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Разъяснения муниципальным служащим, служащим: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мер ответственности за совершение коррупционных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со стороны непосредственного руководителя.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Разъяснения муниципальным служащим, служащим: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мер ответственности за совершение коррупционных</w:t>
            </w:r>
          </w:p>
        </w:tc>
      </w:tr>
      <w:tr w:rsidR="00046039" w:rsidTr="0004603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46039" w:rsidTr="0004603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11. Подготовка проектов </w:t>
            </w:r>
            <w:r>
              <w:rPr>
                <w:lang w:eastAsia="en-US"/>
              </w:rPr>
              <w:lastRenderedPageBreak/>
              <w:t>решений о перераспределении средств бюджета муниципального района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Принятие </w:t>
            </w:r>
            <w:r>
              <w:rPr>
                <w:rFonts w:eastAsia="Calibri"/>
                <w:lang w:eastAsia="en-US"/>
              </w:rPr>
              <w:lastRenderedPageBreak/>
              <w:t>необоснованных решений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Нецелевое использование </w:t>
            </w:r>
            <w:r>
              <w:rPr>
                <w:lang w:eastAsia="en-US"/>
              </w:rPr>
              <w:lastRenderedPageBreak/>
              <w:t xml:space="preserve">бюджетных средств. Недостаточно эффективный предварительный и последующий </w:t>
            </w: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использованием предоставленных бюджетных средств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Глава поселения</w:t>
            </w:r>
          </w:p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Старший инспектор</w:t>
            </w:r>
          </w:p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 поселения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Разъяснения </w:t>
            </w:r>
            <w:r>
              <w:rPr>
                <w:lang w:eastAsia="en-US"/>
              </w:rPr>
              <w:lastRenderedPageBreak/>
              <w:t>муниципальным служащим, служащим: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мер ответственности за совершение коррупционных правонарушений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Разъяснения </w:t>
            </w:r>
            <w:r>
              <w:rPr>
                <w:lang w:eastAsia="en-US"/>
              </w:rPr>
              <w:lastRenderedPageBreak/>
              <w:t>муниципальным служащим, служащим: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мер ответственности за совершение коррупционных правонарушений</w:t>
            </w:r>
          </w:p>
        </w:tc>
      </w:tr>
      <w:tr w:rsidR="00046039" w:rsidTr="0004603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12. Подготовка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Принятие необоснованных решений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Принятие необоснованных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Старший инспектор</w:t>
            </w:r>
          </w:p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 поселения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Коллегиальное принятие решений. Разъяснения муниципальным служащим, служащим: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мер ответственности за совершение </w:t>
            </w:r>
            <w:r>
              <w:rPr>
                <w:lang w:eastAsia="en-US"/>
              </w:rPr>
              <w:lastRenderedPageBreak/>
              <w:t>коррупционных правонарушений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Коллегиальное принятие решений. Разъяснения муниципальным служащим, служащим: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-обязанности незамедлительно сообщить представителю нанимателя о склонении его к совершению коррупционного </w:t>
            </w:r>
            <w:r>
              <w:rPr>
                <w:lang w:eastAsia="en-US"/>
              </w:rPr>
              <w:lastRenderedPageBreak/>
              <w:t>правонарушения,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мер ответственности за совершение коррупционных правонарушений</w:t>
            </w:r>
          </w:p>
        </w:tc>
      </w:tr>
    </w:tbl>
    <w:p w:rsidR="00046039" w:rsidRDefault="00046039" w:rsidP="00046039"/>
    <w:p w:rsidR="00046039" w:rsidRDefault="00046039" w:rsidP="00046039">
      <w:pPr>
        <w:rPr>
          <w:sz w:val="28"/>
          <w:szCs w:val="28"/>
        </w:rPr>
      </w:pPr>
    </w:p>
    <w:p w:rsidR="00046039" w:rsidRDefault="00046039" w:rsidP="00046039">
      <w:pPr>
        <w:ind w:left="10348"/>
        <w:jc w:val="center"/>
        <w:rPr>
          <w:sz w:val="28"/>
          <w:szCs w:val="28"/>
        </w:rPr>
      </w:pPr>
    </w:p>
    <w:p w:rsidR="00046039" w:rsidRDefault="00046039" w:rsidP="00046039">
      <w:pPr>
        <w:ind w:left="10348"/>
        <w:jc w:val="center"/>
        <w:rPr>
          <w:sz w:val="28"/>
          <w:szCs w:val="28"/>
        </w:rPr>
      </w:pPr>
    </w:p>
    <w:p w:rsidR="00046039" w:rsidRDefault="00046039" w:rsidP="00046039">
      <w:pPr>
        <w:ind w:left="10348"/>
        <w:jc w:val="center"/>
        <w:rPr>
          <w:sz w:val="28"/>
          <w:szCs w:val="28"/>
        </w:rPr>
      </w:pPr>
    </w:p>
    <w:p w:rsidR="00046039" w:rsidRDefault="00046039" w:rsidP="00046039">
      <w:pPr>
        <w:ind w:left="10348"/>
        <w:jc w:val="center"/>
        <w:rPr>
          <w:sz w:val="28"/>
          <w:szCs w:val="28"/>
        </w:rPr>
      </w:pPr>
    </w:p>
    <w:p w:rsidR="00046039" w:rsidRDefault="00046039" w:rsidP="00046039">
      <w:pPr>
        <w:ind w:left="10348"/>
        <w:jc w:val="center"/>
        <w:rPr>
          <w:sz w:val="28"/>
          <w:szCs w:val="28"/>
        </w:rPr>
      </w:pPr>
    </w:p>
    <w:p w:rsidR="00046039" w:rsidRDefault="00046039" w:rsidP="00046039">
      <w:pPr>
        <w:ind w:left="10348"/>
        <w:jc w:val="center"/>
        <w:rPr>
          <w:sz w:val="28"/>
          <w:szCs w:val="28"/>
        </w:rPr>
      </w:pPr>
    </w:p>
    <w:p w:rsidR="00046039" w:rsidRDefault="00046039" w:rsidP="00046039">
      <w:pPr>
        <w:ind w:left="10348"/>
        <w:jc w:val="center"/>
        <w:rPr>
          <w:sz w:val="28"/>
          <w:szCs w:val="28"/>
        </w:rPr>
      </w:pPr>
    </w:p>
    <w:p w:rsidR="00046039" w:rsidRDefault="00046039" w:rsidP="00046039">
      <w:pPr>
        <w:ind w:left="10348"/>
        <w:jc w:val="center"/>
        <w:rPr>
          <w:sz w:val="28"/>
          <w:szCs w:val="28"/>
        </w:rPr>
      </w:pPr>
    </w:p>
    <w:p w:rsidR="00046039" w:rsidRDefault="00046039" w:rsidP="00046039">
      <w:pPr>
        <w:ind w:left="10348"/>
        <w:jc w:val="center"/>
        <w:rPr>
          <w:sz w:val="28"/>
          <w:szCs w:val="28"/>
        </w:rPr>
      </w:pPr>
    </w:p>
    <w:p w:rsidR="00046039" w:rsidRDefault="00046039" w:rsidP="00046039">
      <w:pPr>
        <w:ind w:left="10348"/>
        <w:jc w:val="center"/>
        <w:rPr>
          <w:sz w:val="28"/>
          <w:szCs w:val="28"/>
        </w:rPr>
      </w:pPr>
    </w:p>
    <w:p w:rsidR="00046039" w:rsidRDefault="00046039" w:rsidP="00046039">
      <w:pPr>
        <w:ind w:left="10348"/>
        <w:jc w:val="center"/>
        <w:rPr>
          <w:sz w:val="28"/>
          <w:szCs w:val="28"/>
        </w:rPr>
      </w:pPr>
    </w:p>
    <w:p w:rsidR="00046039" w:rsidRDefault="00046039" w:rsidP="00046039">
      <w:pPr>
        <w:ind w:left="10348"/>
        <w:jc w:val="center"/>
        <w:rPr>
          <w:sz w:val="28"/>
          <w:szCs w:val="28"/>
        </w:rPr>
      </w:pPr>
    </w:p>
    <w:p w:rsidR="00046039" w:rsidRDefault="00046039" w:rsidP="00046039">
      <w:pPr>
        <w:ind w:left="10348"/>
        <w:jc w:val="center"/>
        <w:rPr>
          <w:sz w:val="28"/>
          <w:szCs w:val="28"/>
        </w:rPr>
      </w:pPr>
    </w:p>
    <w:p w:rsidR="00046039" w:rsidRDefault="00046039" w:rsidP="00046039">
      <w:pPr>
        <w:ind w:left="10348"/>
        <w:jc w:val="center"/>
        <w:rPr>
          <w:sz w:val="28"/>
          <w:szCs w:val="28"/>
        </w:rPr>
      </w:pPr>
    </w:p>
    <w:p w:rsidR="00046039" w:rsidRDefault="00046039" w:rsidP="00046039">
      <w:pPr>
        <w:ind w:left="10348"/>
        <w:jc w:val="center"/>
        <w:rPr>
          <w:sz w:val="28"/>
          <w:szCs w:val="28"/>
        </w:rPr>
      </w:pPr>
    </w:p>
    <w:p w:rsidR="00046039" w:rsidRDefault="00046039" w:rsidP="00046039">
      <w:pPr>
        <w:ind w:left="10348"/>
        <w:jc w:val="center"/>
        <w:rPr>
          <w:sz w:val="28"/>
          <w:szCs w:val="28"/>
        </w:rPr>
      </w:pPr>
    </w:p>
    <w:p w:rsidR="00046039" w:rsidRDefault="00046039" w:rsidP="00046039">
      <w:pPr>
        <w:ind w:left="10348"/>
        <w:jc w:val="center"/>
        <w:rPr>
          <w:sz w:val="28"/>
          <w:szCs w:val="28"/>
        </w:rPr>
      </w:pPr>
    </w:p>
    <w:p w:rsidR="00046039" w:rsidRDefault="00046039" w:rsidP="00046039">
      <w:pPr>
        <w:ind w:left="10348"/>
        <w:jc w:val="center"/>
        <w:rPr>
          <w:sz w:val="28"/>
          <w:szCs w:val="28"/>
        </w:rPr>
      </w:pPr>
    </w:p>
    <w:p w:rsidR="00046039" w:rsidRDefault="00046039" w:rsidP="00046039">
      <w:pPr>
        <w:ind w:left="10348"/>
        <w:jc w:val="center"/>
        <w:rPr>
          <w:sz w:val="28"/>
          <w:szCs w:val="28"/>
        </w:rPr>
      </w:pPr>
    </w:p>
    <w:p w:rsidR="00046039" w:rsidRDefault="00046039" w:rsidP="00046039">
      <w:pPr>
        <w:ind w:left="10348"/>
        <w:jc w:val="center"/>
        <w:rPr>
          <w:sz w:val="28"/>
          <w:szCs w:val="28"/>
        </w:rPr>
      </w:pPr>
    </w:p>
    <w:p w:rsidR="00046039" w:rsidRDefault="00046039" w:rsidP="00046039">
      <w:pPr>
        <w:ind w:left="10348"/>
        <w:jc w:val="center"/>
        <w:rPr>
          <w:sz w:val="28"/>
          <w:szCs w:val="28"/>
        </w:rPr>
      </w:pPr>
    </w:p>
    <w:p w:rsidR="00046039" w:rsidRDefault="00046039" w:rsidP="00046039">
      <w:pPr>
        <w:ind w:left="103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046039" w:rsidRDefault="00046039" w:rsidP="00046039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 распоряжению  администрации  </w:t>
      </w:r>
      <w:r w:rsidR="00197516">
        <w:rPr>
          <w:sz w:val="28"/>
          <w:szCs w:val="28"/>
        </w:rPr>
        <w:t>Липчанского</w:t>
      </w:r>
      <w:r>
        <w:rPr>
          <w:sz w:val="28"/>
          <w:szCs w:val="28"/>
        </w:rPr>
        <w:t xml:space="preserve"> сельского поселения  Богучарского муниципального района</w:t>
      </w:r>
    </w:p>
    <w:p w:rsidR="00046039" w:rsidRDefault="00046039" w:rsidP="00046039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от 14.12.2023 года № 47-р</w:t>
      </w:r>
    </w:p>
    <w:p w:rsidR="00046039" w:rsidRDefault="00046039" w:rsidP="0004603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 мероприятий по минимизации коррупционных рисков</w:t>
      </w:r>
    </w:p>
    <w:p w:rsidR="00046039" w:rsidRDefault="00046039" w:rsidP="0004603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2024 год</w:t>
      </w:r>
    </w:p>
    <w:p w:rsidR="00046039" w:rsidRDefault="00046039" w:rsidP="00046039"/>
    <w:tbl>
      <w:tblPr>
        <w:tblW w:w="15495" w:type="dxa"/>
        <w:tblInd w:w="-1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1843"/>
        <w:gridCol w:w="2126"/>
        <w:gridCol w:w="1985"/>
        <w:gridCol w:w="2360"/>
        <w:gridCol w:w="3049"/>
      </w:tblGrid>
      <w:tr w:rsidR="00046039" w:rsidTr="00046039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62" w:right="1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 по минимизации коррупционного риска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  <w:bookmarkStart w:id="1" w:name="dst100259"/>
            <w:bookmarkEnd w:id="1"/>
            <w:r>
              <w:rPr>
                <w:lang w:eastAsia="en-US"/>
              </w:rPr>
              <w:t xml:space="preserve">Направление деятельности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bookmarkStart w:id="2" w:name="dst100260"/>
            <w:bookmarkEnd w:id="2"/>
            <w:r>
              <w:rPr>
                <w:lang w:eastAsia="en-US"/>
              </w:rPr>
              <w:t>Критическая точка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97"/>
              <w:jc w:val="center"/>
              <w:rPr>
                <w:lang w:eastAsia="en-US"/>
              </w:rPr>
            </w:pPr>
            <w:bookmarkStart w:id="3" w:name="dst100261"/>
            <w:bookmarkEnd w:id="3"/>
            <w:r>
              <w:rPr>
                <w:lang w:eastAsia="en-US"/>
              </w:rPr>
              <w:t>Срок (периодичность) реализации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bookmarkStart w:id="4" w:name="dst100262"/>
            <w:bookmarkEnd w:id="4"/>
            <w:proofErr w:type="gramStart"/>
            <w:r>
              <w:rPr>
                <w:lang w:eastAsia="en-US"/>
              </w:rPr>
              <w:t>Ответственный</w:t>
            </w:r>
            <w:proofErr w:type="gramEnd"/>
            <w:r>
              <w:rPr>
                <w:lang w:eastAsia="en-US"/>
              </w:rPr>
              <w:t xml:space="preserve"> за реализацию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00" w:right="87"/>
              <w:jc w:val="center"/>
              <w:rPr>
                <w:lang w:eastAsia="en-US"/>
              </w:rPr>
            </w:pPr>
            <w:bookmarkStart w:id="5" w:name="dst100263"/>
            <w:bookmarkEnd w:id="5"/>
            <w:r>
              <w:rPr>
                <w:lang w:eastAsia="en-US"/>
              </w:rPr>
              <w:t>Планируемый результат</w:t>
            </w:r>
          </w:p>
        </w:tc>
      </w:tr>
      <w:tr w:rsidR="00046039" w:rsidTr="00046039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Нормативное регулирование порядка, способа и сроков совершения действий служащим при осуществлении </w:t>
            </w:r>
            <w:proofErr w:type="spellStart"/>
            <w:r>
              <w:rPr>
                <w:lang w:eastAsia="en-US"/>
              </w:rPr>
              <w:t>коррупционно</w:t>
            </w:r>
            <w:proofErr w:type="spellEnd"/>
            <w:r>
              <w:rPr>
                <w:lang w:eastAsia="en-US"/>
              </w:rPr>
              <w:t>-опасной функции.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Привлечение к разработке проектов нормативных правовых актов институтов гражданского общества в формах обсуждения, создания совместных рабочих групп.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Разъяснение служащим: 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ответственности за совершение коррупционных правонарушений.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Юридическая деятельность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проектов нормативных правовых актов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97" w:right="2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70" w:right="173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 поселения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0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Минимизация </w:t>
            </w:r>
            <w:proofErr w:type="spellStart"/>
            <w:r>
              <w:rPr>
                <w:lang w:eastAsia="en-US"/>
              </w:rPr>
              <w:t>коорупционных</w:t>
            </w:r>
            <w:proofErr w:type="spellEnd"/>
            <w:r>
              <w:rPr>
                <w:lang w:eastAsia="en-US"/>
              </w:rPr>
              <w:t xml:space="preserve"> рисков при принятии нормативных правовых актов</w:t>
            </w:r>
          </w:p>
        </w:tc>
      </w:tr>
      <w:tr w:rsidR="00046039" w:rsidTr="00046039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 Нормативное регулирование порядка согласования договоров (соглашений)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Разъяснение служащим: 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6039" w:rsidRDefault="00046039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Организация договорной работы (правовая экспертиза проектов договоров (соглашений), заключаемых от имени органа местного самоуправления; подготовка по ним заключений, замечаний и предложений; мониторинг исполнения договоров (соглашений)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97" w:right="2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 поселения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Отклонение согласования проектов договоров 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</w:t>
            </w:r>
          </w:p>
        </w:tc>
      </w:tr>
      <w:tr w:rsidR="00046039" w:rsidTr="00046039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pStyle w:val="a3"/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Разъяснение должностным лицам:</w:t>
            </w:r>
          </w:p>
          <w:p w:rsidR="00046039" w:rsidRDefault="00046039">
            <w:pPr>
              <w:pStyle w:val="a3"/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 мерах ответственности за получение взятки, незаконное вознаграждение;</w:t>
            </w:r>
          </w:p>
          <w:p w:rsidR="00046039" w:rsidRDefault="00046039">
            <w:pPr>
              <w:pStyle w:val="a3"/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порядка соблюдения требований о предотвращении или об урегулировании конфликта интересов, обязанности уведомлять </w:t>
            </w:r>
            <w:r>
              <w:rPr>
                <w:lang w:eastAsia="en-US"/>
              </w:rPr>
              <w:lastRenderedPageBreak/>
              <w:t>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</w:t>
            </w:r>
          </w:p>
          <w:p w:rsidR="00046039" w:rsidRDefault="00046039">
            <w:pPr>
              <w:pStyle w:val="a3"/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6039" w:rsidRDefault="00046039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производства по делам об административных правонарушениях и привлечение к административной ответственности </w:t>
            </w:r>
            <w:r>
              <w:rPr>
                <w:lang w:eastAsia="en-US"/>
              </w:rPr>
              <w:lastRenderedPageBreak/>
              <w:t>юридических и физических лиц за нарушение законодательства в пределах полномочий органа местного самоуправления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97" w:right="206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6039" w:rsidRDefault="00046039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 поселения</w:t>
            </w:r>
          </w:p>
          <w:p w:rsidR="00046039" w:rsidRDefault="00046039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0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Минимизация </w:t>
            </w:r>
            <w:proofErr w:type="spellStart"/>
            <w:r>
              <w:rPr>
                <w:lang w:eastAsia="en-US"/>
              </w:rPr>
              <w:t>крррупционных</w:t>
            </w:r>
            <w:proofErr w:type="spellEnd"/>
            <w:r>
              <w:rPr>
                <w:lang w:eastAsia="en-US"/>
              </w:rPr>
              <w:t xml:space="preserve"> рисков  при осуществлении административного производства</w:t>
            </w:r>
          </w:p>
        </w:tc>
      </w:tr>
      <w:tr w:rsidR="00046039" w:rsidTr="00046039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62" w:right="183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1. Нормативное регулирование порядка, способа и сроков совершения действий служащим при осуществлении </w:t>
            </w:r>
            <w:proofErr w:type="spellStart"/>
            <w:r>
              <w:rPr>
                <w:lang w:eastAsia="en-US"/>
              </w:rPr>
              <w:t>коррупционно</w:t>
            </w:r>
            <w:proofErr w:type="spellEnd"/>
            <w:r>
              <w:rPr>
                <w:lang w:eastAsia="en-US"/>
              </w:rPr>
              <w:t>-опасной функции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2. </w:t>
            </w:r>
            <w:r>
              <w:rPr>
                <w:lang w:eastAsia="en-US"/>
              </w:rPr>
              <w:t xml:space="preserve">Комиссионное проведение </w:t>
            </w:r>
            <w:r>
              <w:rPr>
                <w:bCs/>
                <w:lang w:eastAsia="en-US"/>
              </w:rPr>
              <w:t>контрольных (надзорных) мероприятий</w:t>
            </w:r>
            <w:r>
              <w:rPr>
                <w:lang w:eastAsia="en-US"/>
              </w:rPr>
              <w:t xml:space="preserve"> 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Разъяснение служащим: 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функций муниципального жилищного, земельного контроля, контроля дорожной деятельности  в рамках полномочий администрации Богучарского муниципального района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Принятие решения о проведении мероприятий по контролю (надзору) выборочно в отношении отдельных организаций и физических лиц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97" w:right="2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046039" w:rsidRDefault="00046039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0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Минимизация коррупционных рисков при осуществлении муниципального контроля</w:t>
            </w:r>
          </w:p>
        </w:tc>
      </w:tr>
      <w:tr w:rsidR="00046039" w:rsidTr="00046039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 Исключение необходимости личного взаимодействия (общения) служащих с гражданами и представителями организаций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Разъяснение служащим: 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46039" w:rsidRDefault="00046039">
            <w:pPr>
              <w:spacing w:line="276" w:lineRule="auto"/>
              <w:ind w:left="162" w:right="1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функций главного распорядителя и получателя бюджетных средств, предусмотренных на </w:t>
            </w:r>
            <w:proofErr w:type="gramStart"/>
            <w:r>
              <w:rPr>
                <w:lang w:eastAsia="en-US"/>
              </w:rPr>
              <w:t>финансирование возложенных на</w:t>
            </w:r>
            <w:proofErr w:type="gramEnd"/>
            <w:r>
              <w:rPr>
                <w:lang w:eastAsia="en-US"/>
              </w:rPr>
              <w:t xml:space="preserve"> орган местного самоуправления полномочий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Проверка первичных документов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97" w:right="2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 МКУ «Центр бухгалтерского учета и отчетности»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0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Минимизация коррупционных рисков при исполнении бюджетных обязательств</w:t>
            </w:r>
          </w:p>
        </w:tc>
      </w:tr>
      <w:tr w:rsidR="00046039" w:rsidTr="00046039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Нормативное регулирование порядка, способа и сроков совершения действий служащим при осуществлении </w:t>
            </w:r>
            <w:proofErr w:type="spellStart"/>
            <w:r>
              <w:rPr>
                <w:lang w:eastAsia="en-US"/>
              </w:rPr>
              <w:t>коррупционно</w:t>
            </w:r>
            <w:proofErr w:type="spellEnd"/>
            <w:r>
              <w:rPr>
                <w:lang w:eastAsia="en-US"/>
              </w:rPr>
              <w:t>-опасной функции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Проведение антикоррупционной экспертизы проектов муниципальных контрактов, договоров либо технических заданий к ним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Разъяснение служащим: 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обязанности незамедлительно сообщить представителю нанимателя о склонении его к </w:t>
            </w:r>
            <w:r>
              <w:rPr>
                <w:lang w:eastAsia="en-US"/>
              </w:rPr>
              <w:lastRenderedPageBreak/>
              <w:t>совершению коррупционного правонарушения;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Подготовка отчета об исследовании рынка начальной цены контракта 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Привлечение к подготовке проектов контрактов (договоров) представителей иных структурных подразделений органа местного самоуправления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Оборудование мест взаимодействия служащих и представителей участников торгов средствами аудио-видео-записи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6039" w:rsidRDefault="00046039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технической документации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97" w:right="2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Старший инспектор  администрации поселения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Исключение:</w:t>
            </w:r>
          </w:p>
          <w:p w:rsidR="00046039" w:rsidRDefault="00046039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Подмены документов в интересах какого-либо участника в обмен на полученное (обещанное) вознаграждение</w:t>
            </w:r>
          </w:p>
          <w:p w:rsidR="00046039" w:rsidRDefault="00046039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Дискриминационных изменений документации</w:t>
            </w:r>
          </w:p>
          <w:p w:rsidR="00046039" w:rsidRDefault="00046039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В ходе разработки и составления технической документации, подготовки проектов муниципальных контрактов установления необоснованных </w:t>
            </w:r>
            <w:r>
              <w:rPr>
                <w:lang w:eastAsia="en-US"/>
              </w:rPr>
              <w:lastRenderedPageBreak/>
              <w:t>преимуще</w:t>
            </w:r>
            <w:proofErr w:type="gramStart"/>
            <w:r>
              <w:rPr>
                <w:lang w:eastAsia="en-US"/>
              </w:rPr>
              <w:t>ств дл</w:t>
            </w:r>
            <w:proofErr w:type="gramEnd"/>
            <w:r>
              <w:rPr>
                <w:lang w:eastAsia="en-US"/>
              </w:rPr>
              <w:t>я отдельных участников закупки</w:t>
            </w:r>
          </w:p>
          <w:p w:rsidR="00046039" w:rsidRDefault="00046039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При подготовке обоснования начальной (максимальной) цены контракта необоснованно:              </w:t>
            </w:r>
          </w:p>
          <w:p w:rsidR="00046039" w:rsidRDefault="00046039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расширения (ограничения) круга возможных участников закупки; </w:t>
            </w:r>
          </w:p>
          <w:p w:rsidR="00046039" w:rsidRDefault="00046039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необоснованно завышения (занижения) </w:t>
            </w:r>
            <w:proofErr w:type="gramStart"/>
            <w:r>
              <w:rPr>
                <w:lang w:eastAsia="en-US"/>
              </w:rPr>
              <w:t>начальной</w:t>
            </w:r>
            <w:proofErr w:type="gramEnd"/>
            <w:r>
              <w:rPr>
                <w:lang w:eastAsia="en-US"/>
              </w:rPr>
              <w:t xml:space="preserve"> (максимальной) цена контракта и т.п.</w:t>
            </w:r>
          </w:p>
          <w:p w:rsidR="00046039" w:rsidRDefault="00046039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Подготовки проектов контрактов (договоров) на выполнение уже фактически выполненных работ, либо уже оказанных услуг</w:t>
            </w:r>
          </w:p>
          <w:p w:rsidR="00046039" w:rsidRDefault="00046039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Прямых контактов и переговоров с потенциальным участником закупки</w:t>
            </w:r>
          </w:p>
        </w:tc>
      </w:tr>
      <w:tr w:rsidR="00046039" w:rsidTr="00046039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 Нормативное регулирование порядка оказания муниципальной услуги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Размещение на официальном </w:t>
            </w:r>
            <w:r>
              <w:rPr>
                <w:lang w:eastAsia="en-US"/>
              </w:rPr>
              <w:lastRenderedPageBreak/>
              <w:t>сайте администрации района Административного регламента предоставления муниципальной услуги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Осуществление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исполнением положений Административного регламента оказания муниципальной услуги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Разъяснение служащим: 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 мер ответственности за совершение коррупционных правонарушений</w:t>
            </w:r>
          </w:p>
          <w:p w:rsidR="00046039" w:rsidRDefault="00046039">
            <w:pPr>
              <w:pStyle w:val="a3"/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Введение или расширение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</w:t>
            </w:r>
          </w:p>
          <w:p w:rsidR="00046039" w:rsidRDefault="00046039">
            <w:pPr>
              <w:pStyle w:val="a3"/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Оптимизация перечня документо</w:t>
            </w:r>
            <w:proofErr w:type="gramStart"/>
            <w:r>
              <w:rPr>
                <w:lang w:eastAsia="en-US"/>
              </w:rPr>
              <w:t>в(</w:t>
            </w:r>
            <w:proofErr w:type="gramEnd"/>
            <w:r>
              <w:rPr>
                <w:lang w:eastAsia="en-US"/>
              </w:rPr>
              <w:t xml:space="preserve">материалов, </w:t>
            </w:r>
            <w:r>
              <w:rPr>
                <w:lang w:eastAsia="en-US"/>
              </w:rPr>
              <w:lastRenderedPageBreak/>
              <w:t>информации), которые граждане (юридические лица) обязаны предоставить для реализации права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Оказание муниципальных услуг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Принятие решения об оказании муниципальной услуги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97" w:right="2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6039" w:rsidRDefault="00046039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</w:p>
          <w:p w:rsidR="00046039" w:rsidRDefault="00046039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администрации </w:t>
            </w:r>
            <w:r>
              <w:rPr>
                <w:lang w:eastAsia="en-US"/>
              </w:rPr>
              <w:lastRenderedPageBreak/>
              <w:t>поселения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Исключение:</w:t>
            </w:r>
          </w:p>
          <w:p w:rsidR="00046039" w:rsidRDefault="00046039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Установления необоснованных преимуще</w:t>
            </w:r>
            <w:proofErr w:type="gramStart"/>
            <w:r>
              <w:rPr>
                <w:lang w:eastAsia="en-US"/>
              </w:rPr>
              <w:t>ств пр</w:t>
            </w:r>
            <w:proofErr w:type="gramEnd"/>
            <w:r>
              <w:rPr>
                <w:lang w:eastAsia="en-US"/>
              </w:rPr>
              <w:t xml:space="preserve">и оказании </w:t>
            </w:r>
            <w:r>
              <w:rPr>
                <w:lang w:eastAsia="en-US"/>
              </w:rPr>
              <w:lastRenderedPageBreak/>
              <w:t>муниципальной услуги</w:t>
            </w:r>
          </w:p>
          <w:p w:rsidR="00046039" w:rsidRDefault="00046039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Незаконного оказания либо отказ в оказании муниципальной услуги</w:t>
            </w:r>
          </w:p>
          <w:p w:rsidR="00046039" w:rsidRDefault="00046039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Требования от граждан (юридических лиц) информации и документов, предоставление которых не предусмотрено административным регламентом оказания услуги</w:t>
            </w:r>
          </w:p>
        </w:tc>
      </w:tr>
    </w:tbl>
    <w:p w:rsidR="00046039" w:rsidRDefault="00046039" w:rsidP="00046039"/>
    <w:p w:rsidR="00046039" w:rsidRDefault="00046039" w:rsidP="00046039"/>
    <w:p w:rsidR="004D0651" w:rsidRDefault="004D0651"/>
    <w:sectPr w:rsidR="004D0651" w:rsidSect="000460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C3"/>
    <w:rsid w:val="00046039"/>
    <w:rsid w:val="00197516"/>
    <w:rsid w:val="002F3B0E"/>
    <w:rsid w:val="004D0651"/>
    <w:rsid w:val="0059088A"/>
    <w:rsid w:val="006B65C3"/>
    <w:rsid w:val="00F3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6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0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6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0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3272</Words>
  <Characters>18656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2024-08-30T10:59:00Z</cp:lastPrinted>
  <dcterms:created xsi:type="dcterms:W3CDTF">2024-08-29T11:01:00Z</dcterms:created>
  <dcterms:modified xsi:type="dcterms:W3CDTF">2024-08-30T12:05:00Z</dcterms:modified>
</cp:coreProperties>
</file>