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92" w:rsidRDefault="00A15092" w:rsidP="00A15092">
      <w:pPr>
        <w:pStyle w:val="a3"/>
        <w:ind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5092" w:rsidRDefault="00A15092" w:rsidP="00A15092">
      <w:pPr>
        <w:pStyle w:val="a3"/>
        <w:tabs>
          <w:tab w:val="left" w:pos="4705"/>
        </w:tabs>
        <w:ind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3D3D7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E3BE819" wp14:editId="5B440915">
            <wp:extent cx="544195" cy="619125"/>
            <wp:effectExtent l="19050" t="0" r="8255" b="0"/>
            <wp:docPr id="5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ЛИПЧАНСКОГО </w:t>
      </w:r>
      <w:r w:rsidRPr="00C02A8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ПОСТАНОВЛЕНИЕ</w:t>
      </w:r>
    </w:p>
    <w:p w:rsidR="00A15092" w:rsidRPr="00DC4968" w:rsidRDefault="00A15092" w:rsidP="00E3343C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:rsidR="00A15092" w:rsidRPr="00DC4968" w:rsidRDefault="00A15092" w:rsidP="00A15092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-1"/>
        <w:jc w:val="center"/>
        <w:rPr>
          <w:rStyle w:val="FontStyle11"/>
        </w:rPr>
      </w:pPr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C02A8E">
        <w:rPr>
          <w:rStyle w:val="FontStyle11"/>
          <w:sz w:val="28"/>
          <w:szCs w:val="28"/>
        </w:rPr>
        <w:t>от «</w:t>
      </w:r>
      <w:r>
        <w:rPr>
          <w:rStyle w:val="FontStyle11"/>
          <w:sz w:val="28"/>
          <w:szCs w:val="28"/>
        </w:rPr>
        <w:t>27</w:t>
      </w:r>
      <w:r w:rsidRPr="00653761">
        <w:rPr>
          <w:rStyle w:val="FontStyle11"/>
          <w:sz w:val="28"/>
          <w:szCs w:val="28"/>
        </w:rPr>
        <w:t xml:space="preserve"> » августа 2024 г. № </w:t>
      </w:r>
      <w:r w:rsidR="00E3343C">
        <w:rPr>
          <w:rStyle w:val="FontStyle11"/>
          <w:sz w:val="28"/>
          <w:szCs w:val="28"/>
        </w:rPr>
        <w:t>26</w:t>
      </w:r>
      <w:r w:rsidRPr="00C02A8E">
        <w:rPr>
          <w:rStyle w:val="FontStyle11"/>
          <w:sz w:val="28"/>
          <w:szCs w:val="28"/>
        </w:rPr>
        <w:t xml:space="preserve">   </w:t>
      </w:r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proofErr w:type="gramStart"/>
      <w:r w:rsidRPr="00C02A8E">
        <w:rPr>
          <w:rStyle w:val="FontStyle11"/>
          <w:sz w:val="28"/>
          <w:szCs w:val="28"/>
        </w:rPr>
        <w:t>с</w:t>
      </w:r>
      <w:proofErr w:type="gramEnd"/>
      <w:r w:rsidRPr="00C02A8E">
        <w:rPr>
          <w:rStyle w:val="FontStyle11"/>
          <w:sz w:val="28"/>
          <w:szCs w:val="28"/>
        </w:rPr>
        <w:t xml:space="preserve">. </w:t>
      </w:r>
      <w:proofErr w:type="spellStart"/>
      <w:r>
        <w:rPr>
          <w:rStyle w:val="FontStyle11"/>
          <w:sz w:val="28"/>
          <w:szCs w:val="28"/>
        </w:rPr>
        <w:t>Липчанка</w:t>
      </w:r>
      <w:proofErr w:type="spellEnd"/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A15092" w:rsidRPr="00C02A8E" w:rsidRDefault="00A15092" w:rsidP="00A15092">
      <w:pPr>
        <w:tabs>
          <w:tab w:val="left" w:pos="5103"/>
        </w:tabs>
        <w:spacing w:after="0" w:line="240" w:lineRule="auto"/>
        <w:ind w:right="284"/>
        <w:jc w:val="both"/>
        <w:rPr>
          <w:rStyle w:val="FontStyle11"/>
          <w:b/>
          <w:sz w:val="28"/>
          <w:szCs w:val="28"/>
        </w:rPr>
      </w:pPr>
      <w:r w:rsidRPr="00C02A8E">
        <w:rPr>
          <w:rStyle w:val="FontStyle11"/>
          <w:b/>
          <w:sz w:val="28"/>
          <w:szCs w:val="28"/>
        </w:rPr>
        <w:t xml:space="preserve">О присвоении  адреса объекту адресации, 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proofErr w:type="gramStart"/>
      <w:r w:rsidRPr="00C02A8E">
        <w:rPr>
          <w:rStyle w:val="FontStyle11"/>
          <w:b/>
          <w:sz w:val="28"/>
          <w:szCs w:val="28"/>
        </w:rPr>
        <w:t>расположенному</w:t>
      </w:r>
      <w:proofErr w:type="gramEnd"/>
      <w:r w:rsidRPr="00C02A8E">
        <w:rPr>
          <w:rStyle w:val="FontStyle11"/>
          <w:b/>
          <w:sz w:val="28"/>
          <w:szCs w:val="28"/>
        </w:rPr>
        <w:t xml:space="preserve">  на территории </w:t>
      </w:r>
      <w:r>
        <w:rPr>
          <w:rStyle w:val="FontStyle11"/>
          <w:b/>
          <w:sz w:val="28"/>
          <w:szCs w:val="28"/>
        </w:rPr>
        <w:t>Липчанского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r w:rsidRPr="00C02A8E">
        <w:rPr>
          <w:rStyle w:val="FontStyle11"/>
          <w:b/>
          <w:sz w:val="28"/>
          <w:szCs w:val="28"/>
        </w:rPr>
        <w:t>сельского поселения Богучарского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proofErr w:type="gramStart"/>
      <w:r w:rsidRPr="00C02A8E">
        <w:rPr>
          <w:rStyle w:val="FontStyle11"/>
          <w:b/>
          <w:sz w:val="28"/>
          <w:szCs w:val="28"/>
        </w:rPr>
        <w:t>муниципального</w:t>
      </w:r>
      <w:proofErr w:type="gramEnd"/>
      <w:r w:rsidRPr="00C02A8E">
        <w:rPr>
          <w:rStyle w:val="FontStyle11"/>
          <w:b/>
          <w:sz w:val="28"/>
          <w:szCs w:val="28"/>
        </w:rPr>
        <w:t xml:space="preserve"> района Воронежской области </w:t>
      </w:r>
    </w:p>
    <w:p w:rsidR="00A15092" w:rsidRDefault="00A15092" w:rsidP="00A15092">
      <w:pPr>
        <w:ind w:left="851"/>
        <w:rPr>
          <w:rStyle w:val="2"/>
          <w:b/>
          <w:sz w:val="24"/>
          <w:szCs w:val="24"/>
        </w:rPr>
      </w:pPr>
    </w:p>
    <w:p w:rsidR="00A15092" w:rsidRPr="00257B1F" w:rsidRDefault="00A15092" w:rsidP="00A15092">
      <w:pPr>
        <w:ind w:left="851"/>
        <w:rPr>
          <w:b/>
        </w:rPr>
      </w:pPr>
    </w:p>
    <w:p w:rsidR="00A15092" w:rsidRDefault="00A15092" w:rsidP="00A15092">
      <w:pPr>
        <w:pStyle w:val="3"/>
        <w:shd w:val="clear" w:color="auto" w:fill="auto"/>
        <w:tabs>
          <w:tab w:val="left" w:pos="0"/>
        </w:tabs>
        <w:spacing w:after="0" w:line="274" w:lineRule="exact"/>
        <w:ind w:right="20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proofErr w:type="gramStart"/>
      <w:r w:rsidRPr="00B84562">
        <w:rPr>
          <w:rStyle w:val="FontStyle11"/>
          <w:sz w:val="28"/>
          <w:szCs w:val="28"/>
        </w:rPr>
        <w:t xml:space="preserve">В связи с упорядочиванием адресов объектов  адресации расположенных на территории </w:t>
      </w:r>
      <w:r>
        <w:rPr>
          <w:rStyle w:val="FontStyle11"/>
          <w:sz w:val="28"/>
          <w:szCs w:val="28"/>
        </w:rPr>
        <w:t>Липчанского</w:t>
      </w:r>
      <w:r w:rsidRPr="00B84562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области, в соответствии с Федеральным законом от 28.12.2013 г. № 443-ФЗ «О федеральной информационной адресной системе и о  внесении изменений </w:t>
      </w:r>
      <w:r>
        <w:rPr>
          <w:rStyle w:val="FontStyle11"/>
          <w:sz w:val="28"/>
          <w:szCs w:val="28"/>
        </w:rPr>
        <w:t>в</w:t>
      </w:r>
      <w:r w:rsidRPr="00B84562">
        <w:rPr>
          <w:rStyle w:val="FontStyle11"/>
          <w:sz w:val="28"/>
          <w:szCs w:val="28"/>
        </w:rPr>
        <w:t xml:space="preserve"> Федеральный закон « Об общих принципах организации местного самоуправления в Российской Федерации», </w:t>
      </w:r>
      <w:r>
        <w:rPr>
          <w:rStyle w:val="2"/>
          <w:sz w:val="28"/>
          <w:szCs w:val="28"/>
        </w:rPr>
        <w:t>внести в федеральную информационную адресную систему существующие адресные объекты по результатам проведенной</w:t>
      </w:r>
      <w:proofErr w:type="gramEnd"/>
      <w:r>
        <w:rPr>
          <w:rStyle w:val="2"/>
          <w:sz w:val="28"/>
          <w:szCs w:val="28"/>
        </w:rPr>
        <w:t xml:space="preserve"> инвентаризации, на основании раздела IV Постановления Правительства РФ№ 492 от 22.05.2015г. а</w:t>
      </w:r>
      <w:r w:rsidRPr="00B84562">
        <w:rPr>
          <w:rStyle w:val="FontStyle11"/>
          <w:sz w:val="28"/>
          <w:szCs w:val="28"/>
        </w:rPr>
        <w:t xml:space="preserve">дминистрация </w:t>
      </w:r>
      <w:r>
        <w:rPr>
          <w:rStyle w:val="FontStyle11"/>
          <w:sz w:val="28"/>
          <w:szCs w:val="28"/>
        </w:rPr>
        <w:t>Липчанского</w:t>
      </w:r>
      <w:r w:rsidRPr="00B84562">
        <w:rPr>
          <w:rStyle w:val="FontStyle11"/>
          <w:sz w:val="28"/>
          <w:szCs w:val="28"/>
        </w:rPr>
        <w:t xml:space="preserve"> сельского поселения  </w:t>
      </w:r>
      <w:r w:rsidRPr="00B84562">
        <w:rPr>
          <w:rStyle w:val="FontStyle11"/>
          <w:b/>
          <w:sz w:val="28"/>
          <w:szCs w:val="28"/>
        </w:rPr>
        <w:t>постановляет:</w:t>
      </w:r>
      <w:r>
        <w:rPr>
          <w:rStyle w:val="FontStyle11"/>
          <w:sz w:val="28"/>
          <w:szCs w:val="28"/>
        </w:rPr>
        <w:t xml:space="preserve"> </w:t>
      </w:r>
    </w:p>
    <w:p w:rsidR="00A15092" w:rsidRDefault="00A15092" w:rsidP="00A15092">
      <w:pPr>
        <w:pStyle w:val="3"/>
        <w:shd w:val="clear" w:color="auto" w:fill="auto"/>
        <w:tabs>
          <w:tab w:val="left" w:pos="1076"/>
        </w:tabs>
        <w:spacing w:after="0" w:line="274" w:lineRule="exact"/>
        <w:ind w:right="20" w:firstLine="0"/>
        <w:jc w:val="both"/>
        <w:rPr>
          <w:rStyle w:val="FontStyle11"/>
          <w:sz w:val="28"/>
          <w:szCs w:val="28"/>
        </w:rPr>
      </w:pPr>
    </w:p>
    <w:p w:rsidR="00A15092" w:rsidRPr="00257B1F" w:rsidRDefault="00A15092" w:rsidP="00A15092">
      <w:pPr>
        <w:pStyle w:val="3"/>
        <w:shd w:val="clear" w:color="auto" w:fill="auto"/>
        <w:tabs>
          <w:tab w:val="left" w:pos="1076"/>
        </w:tabs>
        <w:spacing w:after="0" w:line="274" w:lineRule="exact"/>
        <w:ind w:right="20" w:firstLine="0"/>
        <w:jc w:val="both"/>
        <w:rPr>
          <w:b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</w:t>
      </w:r>
    </w:p>
    <w:p w:rsidR="00A15092" w:rsidRDefault="00A15092" w:rsidP="00A15092">
      <w:pPr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1.Внести ранее присвоенные адреса объектам адресации по результатам проведенной инвентаризации, присвоенные до вступления правил № 1221от 19.11.2014 г. «Об утверждения Правил присвоения, изменения и аннулирования адресов»  </w:t>
      </w:r>
      <w:proofErr w:type="gramStart"/>
      <w:r>
        <w:rPr>
          <w:rStyle w:val="2"/>
          <w:sz w:val="28"/>
          <w:szCs w:val="28"/>
        </w:rPr>
        <w:t>согласно приложения</w:t>
      </w:r>
      <w:proofErr w:type="gramEnd"/>
      <w:r>
        <w:rPr>
          <w:rStyle w:val="2"/>
          <w:sz w:val="28"/>
          <w:szCs w:val="28"/>
        </w:rPr>
        <w:t>.</w:t>
      </w:r>
    </w:p>
    <w:p w:rsidR="00A15092" w:rsidRPr="00C02A8E" w:rsidRDefault="00A15092" w:rsidP="00A15092">
      <w:pPr>
        <w:rPr>
          <w:rFonts w:ascii="Times New Roman" w:hAnsi="Times New Roman"/>
          <w:sz w:val="28"/>
          <w:szCs w:val="28"/>
        </w:rPr>
      </w:pPr>
      <w:r w:rsidRPr="00C02A8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02A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2A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5092" w:rsidRDefault="00A15092" w:rsidP="00A15092">
      <w:pPr>
        <w:ind w:left="567"/>
      </w:pPr>
    </w:p>
    <w:p w:rsidR="00A15092" w:rsidRDefault="00A15092" w:rsidP="00A15092">
      <w:pPr>
        <w:ind w:left="567"/>
      </w:pPr>
    </w:p>
    <w:p w:rsidR="00A15092" w:rsidRPr="00C02A8E" w:rsidRDefault="00A15092" w:rsidP="00A15092">
      <w:pPr>
        <w:tabs>
          <w:tab w:val="left" w:pos="0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  <w:r w:rsidRPr="00C02A8E">
        <w:rPr>
          <w:rFonts w:ascii="Times New Roman" w:hAnsi="Times New Roman"/>
        </w:rPr>
        <w:t xml:space="preserve"> </w:t>
      </w:r>
      <w:r w:rsidRPr="00C02A8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Липчанского </w:t>
      </w:r>
      <w:r w:rsidRPr="00C02A8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02A8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3343C">
        <w:rPr>
          <w:rFonts w:ascii="Times New Roman" w:hAnsi="Times New Roman"/>
          <w:sz w:val="28"/>
          <w:szCs w:val="28"/>
        </w:rPr>
        <w:t xml:space="preserve">     </w:t>
      </w:r>
      <w:r w:rsidRPr="00C02A8E">
        <w:rPr>
          <w:rFonts w:ascii="Times New Roman" w:hAnsi="Times New Roman"/>
          <w:sz w:val="28"/>
          <w:szCs w:val="28"/>
        </w:rPr>
        <w:t xml:space="preserve">    </w:t>
      </w:r>
      <w:r w:rsidR="00E3343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В.Н.</w:t>
      </w:r>
      <w:r w:rsidR="00E33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Мамон</w:t>
      </w:r>
    </w:p>
    <w:p w:rsidR="00A15092" w:rsidRDefault="00A15092" w:rsidP="00A15092">
      <w:pPr>
        <w:ind w:left="567"/>
      </w:pPr>
    </w:p>
    <w:p w:rsidR="008606C0" w:rsidRDefault="008606C0" w:rsidP="00A15092">
      <w:pPr>
        <w:pStyle w:val="Style4"/>
        <w:widowControl/>
        <w:tabs>
          <w:tab w:val="left" w:pos="4404"/>
        </w:tabs>
        <w:spacing w:line="240" w:lineRule="auto"/>
        <w:rPr>
          <w:rStyle w:val="FontStyle11"/>
        </w:rPr>
        <w:sectPr w:rsidR="008606C0" w:rsidSect="00A1509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606C0" w:rsidRPr="00C21478" w:rsidRDefault="008606C0" w:rsidP="008606C0">
      <w:pPr>
        <w:spacing w:after="0" w:line="240" w:lineRule="auto"/>
        <w:jc w:val="right"/>
        <w:rPr>
          <w:rFonts w:ascii="Times New Roman" w:hAnsi="Times New Roman"/>
          <w:sz w:val="18"/>
          <w:szCs w:val="18"/>
          <w:u w:val="single"/>
        </w:rPr>
      </w:pPr>
      <w:r w:rsidRPr="00C21478">
        <w:rPr>
          <w:rFonts w:ascii="Times New Roman" w:hAnsi="Times New Roman"/>
          <w:sz w:val="18"/>
          <w:szCs w:val="18"/>
          <w:u w:val="single"/>
        </w:rPr>
        <w:lastRenderedPageBreak/>
        <w:t xml:space="preserve">Приложение </w:t>
      </w:r>
    </w:p>
    <w:p w:rsidR="008606C0" w:rsidRPr="00C21478" w:rsidRDefault="008606C0" w:rsidP="008606C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 xml:space="preserve">к  Постановлению администрации </w:t>
      </w:r>
    </w:p>
    <w:p w:rsidR="008606C0" w:rsidRPr="00C21478" w:rsidRDefault="008606C0" w:rsidP="008606C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 xml:space="preserve">Липчанского  сельского поселения </w:t>
      </w:r>
    </w:p>
    <w:p w:rsidR="008606C0" w:rsidRPr="00C21478" w:rsidRDefault="008606C0" w:rsidP="008606C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 xml:space="preserve">Богучарского муниципального района </w:t>
      </w:r>
    </w:p>
    <w:p w:rsidR="008606C0" w:rsidRPr="00C21478" w:rsidRDefault="008606C0" w:rsidP="008606C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>Воронежской области</w:t>
      </w:r>
    </w:p>
    <w:p w:rsidR="008606C0" w:rsidRPr="00C21478" w:rsidRDefault="008606C0" w:rsidP="008606C0">
      <w:pPr>
        <w:spacing w:after="0" w:line="240" w:lineRule="auto"/>
        <w:ind w:left="-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27.08.2024 г. № 26</w:t>
      </w:r>
    </w:p>
    <w:p w:rsidR="008606C0" w:rsidRPr="00C21478" w:rsidRDefault="008606C0" w:rsidP="008606C0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r w:rsidRPr="00C21478">
        <w:rPr>
          <w:rStyle w:val="FontStyle11"/>
          <w:sz w:val="16"/>
          <w:szCs w:val="16"/>
        </w:rPr>
        <w:t xml:space="preserve">О присвоении  адреса объекту адресации, </w:t>
      </w:r>
    </w:p>
    <w:p w:rsidR="008606C0" w:rsidRPr="00C21478" w:rsidRDefault="008606C0" w:rsidP="008606C0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proofErr w:type="gramStart"/>
      <w:r w:rsidRPr="00C21478">
        <w:rPr>
          <w:rStyle w:val="FontStyle11"/>
          <w:sz w:val="16"/>
          <w:szCs w:val="16"/>
        </w:rPr>
        <w:t>расположенному</w:t>
      </w:r>
      <w:proofErr w:type="gramEnd"/>
      <w:r w:rsidRPr="00C21478">
        <w:rPr>
          <w:rStyle w:val="FontStyle11"/>
          <w:sz w:val="16"/>
          <w:szCs w:val="16"/>
        </w:rPr>
        <w:t xml:space="preserve">  на территории Липчанского сельского  </w:t>
      </w:r>
    </w:p>
    <w:p w:rsidR="008606C0" w:rsidRPr="00C21478" w:rsidRDefault="008606C0" w:rsidP="008606C0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r w:rsidRPr="00C21478">
        <w:rPr>
          <w:rStyle w:val="FontStyle11"/>
          <w:sz w:val="16"/>
          <w:szCs w:val="16"/>
        </w:rPr>
        <w:t>сельского поселения Богучарского</w:t>
      </w:r>
    </w:p>
    <w:p w:rsidR="008606C0" w:rsidRPr="00C21478" w:rsidRDefault="008606C0" w:rsidP="008606C0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proofErr w:type="gramStart"/>
      <w:r w:rsidRPr="00C21478">
        <w:rPr>
          <w:rStyle w:val="FontStyle11"/>
          <w:sz w:val="16"/>
          <w:szCs w:val="16"/>
        </w:rPr>
        <w:t>муниципального</w:t>
      </w:r>
      <w:proofErr w:type="gramEnd"/>
      <w:r w:rsidRPr="00C21478">
        <w:rPr>
          <w:rStyle w:val="FontStyle11"/>
          <w:sz w:val="16"/>
          <w:szCs w:val="16"/>
        </w:rPr>
        <w:t xml:space="preserve"> района Воронежской области </w:t>
      </w:r>
    </w:p>
    <w:p w:rsidR="008606C0" w:rsidRPr="00C21478" w:rsidRDefault="008606C0" w:rsidP="008606C0">
      <w:pPr>
        <w:tabs>
          <w:tab w:val="left" w:pos="5103"/>
        </w:tabs>
        <w:spacing w:after="0" w:line="240" w:lineRule="auto"/>
        <w:jc w:val="right"/>
        <w:rPr>
          <w:rStyle w:val="FontStyle11"/>
          <w:b/>
          <w:sz w:val="16"/>
          <w:szCs w:val="16"/>
        </w:rPr>
      </w:pPr>
    </w:p>
    <w:p w:rsidR="008606C0" w:rsidRPr="00C21478" w:rsidRDefault="008606C0" w:rsidP="008606C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606C0" w:rsidRPr="00C21478" w:rsidRDefault="008606C0" w:rsidP="008606C0">
      <w:pPr>
        <w:pStyle w:val="a3"/>
        <w:jc w:val="center"/>
        <w:rPr>
          <w:rFonts w:ascii="Times New Roman" w:hAnsi="Times New Roman"/>
          <w:sz w:val="24"/>
        </w:rPr>
      </w:pPr>
      <w:r w:rsidRPr="00C21478">
        <w:rPr>
          <w:rFonts w:ascii="Times New Roman" w:hAnsi="Times New Roman"/>
          <w:sz w:val="24"/>
        </w:rPr>
        <w:t>Список ранее присвоенных адресов</w:t>
      </w:r>
      <w:proofErr w:type="gramStart"/>
      <w:r w:rsidRPr="00C21478">
        <w:rPr>
          <w:rFonts w:ascii="Times New Roman" w:hAnsi="Times New Roman"/>
          <w:sz w:val="24"/>
        </w:rPr>
        <w:t xml:space="preserve"> ,</w:t>
      </w:r>
      <w:proofErr w:type="gramEnd"/>
      <w:r w:rsidRPr="00C21478">
        <w:rPr>
          <w:rFonts w:ascii="Times New Roman" w:hAnsi="Times New Roman"/>
          <w:sz w:val="24"/>
        </w:rPr>
        <w:t xml:space="preserve"> расположенных на территории </w:t>
      </w:r>
    </w:p>
    <w:p w:rsidR="008606C0" w:rsidRPr="00C21478" w:rsidRDefault="008606C0" w:rsidP="008606C0">
      <w:pPr>
        <w:pStyle w:val="a3"/>
        <w:jc w:val="center"/>
        <w:rPr>
          <w:rFonts w:ascii="Times New Roman" w:hAnsi="Times New Roman"/>
          <w:sz w:val="24"/>
        </w:rPr>
      </w:pPr>
      <w:r w:rsidRPr="00C21478">
        <w:rPr>
          <w:rFonts w:ascii="Times New Roman" w:hAnsi="Times New Roman"/>
          <w:sz w:val="24"/>
        </w:rPr>
        <w:t>Липчанского сельского поселения Богучарского муниципального района Воронежской области</w:t>
      </w:r>
    </w:p>
    <w:p w:rsidR="008606C0" w:rsidRPr="00C21478" w:rsidRDefault="008606C0" w:rsidP="008606C0">
      <w:pPr>
        <w:pStyle w:val="a3"/>
        <w:rPr>
          <w:rFonts w:ascii="Times New Roman" w:hAnsi="Times New Roman"/>
          <w:sz w:val="24"/>
        </w:rPr>
      </w:pPr>
    </w:p>
    <w:tbl>
      <w:tblPr>
        <w:tblStyle w:val="a8"/>
        <w:tblW w:w="152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1732"/>
        <w:gridCol w:w="1940"/>
        <w:gridCol w:w="1593"/>
        <w:gridCol w:w="1525"/>
        <w:gridCol w:w="1607"/>
        <w:gridCol w:w="1559"/>
        <w:gridCol w:w="567"/>
        <w:gridCol w:w="345"/>
        <w:gridCol w:w="506"/>
        <w:gridCol w:w="911"/>
        <w:gridCol w:w="2268"/>
      </w:tblGrid>
      <w:tr w:rsidR="008606C0" w:rsidRPr="00C21478" w:rsidTr="00B47E31">
        <w:trPr>
          <w:trHeight w:val="267"/>
        </w:trPr>
        <w:tc>
          <w:tcPr>
            <w:tcW w:w="675" w:type="dxa"/>
            <w:vMerge w:val="restart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4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147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956" w:type="dxa"/>
            <w:gridSpan w:val="6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3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268" w:type="dxa"/>
            <w:vMerge w:val="restart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</w:tr>
      <w:tr w:rsidR="008606C0" w:rsidRPr="00C21478" w:rsidTr="00B47E31">
        <w:trPr>
          <w:trHeight w:val="1331"/>
        </w:trPr>
        <w:tc>
          <w:tcPr>
            <w:tcW w:w="675" w:type="dxa"/>
            <w:vMerge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1478">
              <w:rPr>
                <w:rFonts w:ascii="Times New Roman" w:hAnsi="Times New Roman"/>
                <w:sz w:val="24"/>
                <w:szCs w:val="20"/>
              </w:rPr>
              <w:t>Страны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1478">
              <w:rPr>
                <w:rFonts w:ascii="Times New Roman" w:hAnsi="Times New Roman"/>
                <w:sz w:val="24"/>
                <w:szCs w:val="20"/>
              </w:rPr>
              <w:t>Субъекта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1478">
              <w:rPr>
                <w:rFonts w:ascii="Times New Roman" w:hAnsi="Times New Roman"/>
                <w:sz w:val="24"/>
                <w:szCs w:val="20"/>
              </w:rPr>
              <w:t>Муниципального района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1478">
              <w:rPr>
                <w:rFonts w:ascii="Times New Roman" w:hAnsi="Times New Roman"/>
                <w:sz w:val="24"/>
                <w:szCs w:val="20"/>
              </w:rPr>
              <w:t>Сельского поселения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1478">
              <w:rPr>
                <w:rFonts w:ascii="Times New Roman" w:hAnsi="Times New Roman"/>
                <w:sz w:val="24"/>
                <w:szCs w:val="20"/>
              </w:rPr>
              <w:t>Населенного пункта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1478">
              <w:rPr>
                <w:rFonts w:ascii="Times New Roman" w:hAnsi="Times New Roman"/>
                <w:sz w:val="24"/>
                <w:szCs w:val="20"/>
              </w:rPr>
              <w:t>Элемента УДС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1478">
              <w:rPr>
                <w:rFonts w:ascii="Times New Roman" w:hAnsi="Times New Roman"/>
                <w:sz w:val="24"/>
                <w:szCs w:val="20"/>
              </w:rPr>
              <w:t>Дом</w:t>
            </w: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1478">
              <w:rPr>
                <w:rFonts w:ascii="Times New Roman" w:hAnsi="Times New Roman"/>
                <w:sz w:val="24"/>
                <w:szCs w:val="20"/>
              </w:rPr>
              <w:t>квартира</w:t>
            </w: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1478">
              <w:rPr>
                <w:rFonts w:ascii="Times New Roman" w:hAnsi="Times New Roman"/>
                <w:sz w:val="24"/>
                <w:szCs w:val="20"/>
              </w:rPr>
              <w:t>Здания</w:t>
            </w: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21478">
              <w:rPr>
                <w:rFonts w:ascii="Times New Roman" w:hAnsi="Times New Roman"/>
                <w:sz w:val="24"/>
                <w:szCs w:val="20"/>
              </w:rPr>
              <w:t>Земельного участка</w:t>
            </w:r>
          </w:p>
        </w:tc>
        <w:tc>
          <w:tcPr>
            <w:tcW w:w="2268" w:type="dxa"/>
            <w:vMerge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 Чапаева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36:03:1100002:1</w:t>
            </w: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36:03:1100003:35</w:t>
            </w: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36:03:1100002:43</w:t>
            </w: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57/2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36:03:1100002:5</w:t>
            </w: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606C0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36:03:1100002:85</w:t>
            </w:r>
          </w:p>
          <w:p w:rsidR="008606C0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1Мая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36:03:1100004:8</w:t>
            </w:r>
          </w:p>
        </w:tc>
      </w:tr>
      <w:tr w:rsidR="00B83327" w:rsidRPr="00C21478" w:rsidTr="00B47E31">
        <w:tc>
          <w:tcPr>
            <w:tcW w:w="675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2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B83327" w:rsidRPr="00C21478" w:rsidRDefault="00B83327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B83327" w:rsidRPr="00C21478" w:rsidRDefault="00B83327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B83327" w:rsidRPr="00C21478" w:rsidRDefault="00B83327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1 Мая</w:t>
            </w:r>
          </w:p>
        </w:tc>
        <w:tc>
          <w:tcPr>
            <w:tcW w:w="567" w:type="dxa"/>
          </w:tcPr>
          <w:p w:rsidR="00B83327" w:rsidRPr="00C21478" w:rsidRDefault="00B83327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B83327" w:rsidRPr="00C21478" w:rsidRDefault="00B83327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36:03:1100004:21</w:t>
            </w: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1Мая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28/2А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36:03:1100005:53</w:t>
            </w: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1Мая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36:03:1100005:60</w:t>
            </w: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1Мая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32/2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36:03:1100005:61</w:t>
            </w:r>
          </w:p>
        </w:tc>
      </w:tr>
      <w:tr w:rsidR="00B83327" w:rsidRPr="00C21478" w:rsidTr="00B47E31">
        <w:tc>
          <w:tcPr>
            <w:tcW w:w="675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1"/>
            <w:r w:rsidRPr="00C214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2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B83327" w:rsidRPr="00C21478" w:rsidRDefault="00B83327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B83327" w:rsidRPr="00C21478" w:rsidRDefault="00B83327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B83327" w:rsidRPr="00C21478" w:rsidRDefault="00B83327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1 Мая</w:t>
            </w:r>
          </w:p>
        </w:tc>
        <w:tc>
          <w:tcPr>
            <w:tcW w:w="567" w:type="dxa"/>
          </w:tcPr>
          <w:p w:rsidR="00B83327" w:rsidRPr="00C21478" w:rsidRDefault="00B83327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B83327" w:rsidRPr="00C21478" w:rsidRDefault="00B83327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B83327" w:rsidRPr="00C21478" w:rsidRDefault="00B83327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36:03:1100004:20</w:t>
            </w:r>
          </w:p>
        </w:tc>
      </w:tr>
      <w:bookmarkEnd w:id="0"/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1Мая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13г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36:03:1100005:205</w:t>
            </w: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36:03:1100006:1</w:t>
            </w: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36:03:100006:177</w:t>
            </w: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36:03:1100006:81</w:t>
            </w: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36:03:1100006:312</w:t>
            </w:r>
          </w:p>
        </w:tc>
      </w:tr>
      <w:tr w:rsidR="008606C0" w:rsidRPr="00C21478" w:rsidTr="00B47E31">
        <w:tc>
          <w:tcPr>
            <w:tcW w:w="67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32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940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593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8606C0" w:rsidRPr="00C21478" w:rsidRDefault="008606C0" w:rsidP="00B47E31">
            <w:pPr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Хутор Варваровка</w:t>
            </w:r>
          </w:p>
        </w:tc>
        <w:tc>
          <w:tcPr>
            <w:tcW w:w="1559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Улица 50 лет Победы</w:t>
            </w:r>
          </w:p>
        </w:tc>
        <w:tc>
          <w:tcPr>
            <w:tcW w:w="567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8606C0" w:rsidRPr="00C21478" w:rsidRDefault="008606C0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06C0" w:rsidRPr="00C21478" w:rsidRDefault="008606C0" w:rsidP="00B47E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478">
              <w:rPr>
                <w:rFonts w:ascii="Times New Roman" w:hAnsi="Times New Roman"/>
                <w:sz w:val="24"/>
                <w:szCs w:val="24"/>
              </w:rPr>
              <w:t>36:03:1100006:60</w:t>
            </w:r>
          </w:p>
        </w:tc>
      </w:tr>
    </w:tbl>
    <w:p w:rsidR="00A15092" w:rsidRDefault="00A15092" w:rsidP="00A15092">
      <w:pPr>
        <w:pStyle w:val="Style4"/>
        <w:widowControl/>
        <w:tabs>
          <w:tab w:val="left" w:pos="4404"/>
        </w:tabs>
        <w:spacing w:line="240" w:lineRule="auto"/>
        <w:rPr>
          <w:rStyle w:val="FontStyle11"/>
        </w:rPr>
      </w:pPr>
    </w:p>
    <w:sectPr w:rsidR="00A15092" w:rsidSect="008606C0"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3E"/>
    <w:rsid w:val="00457EDB"/>
    <w:rsid w:val="007A7E3E"/>
    <w:rsid w:val="008606C0"/>
    <w:rsid w:val="00A15092"/>
    <w:rsid w:val="00B83327"/>
    <w:rsid w:val="00E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15092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5092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A150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A1509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A15092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15092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09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60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8606C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15092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5092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A150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A1509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A15092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15092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09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60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8606C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2024-09-11T10:07:00Z</dcterms:created>
  <dcterms:modified xsi:type="dcterms:W3CDTF">2024-09-11T10:17:00Z</dcterms:modified>
</cp:coreProperties>
</file>